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uto"/>
        <w:ind w:firstLine="0" w:firstLineChars="0"/>
        <w:jc w:val="center"/>
        <w:rPr>
          <w:rFonts w:asciiTheme="minorEastAsia" w:hAnsiTheme="minorEastAsia" w:eastAsiaTheme="minorEastAsia"/>
          <w:b/>
          <w:color w:val="000000" w:themeColor="text1"/>
          <w:spacing w:val="40"/>
          <w:w w:val="80"/>
          <w:sz w:val="96"/>
          <w:szCs w:val="96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pacing w:val="40"/>
          <w:w w:val="80"/>
          <w:sz w:val="96"/>
          <w:szCs w:val="96"/>
          <w14:textFill>
            <w14:solidFill>
              <w14:schemeClr w14:val="tx1"/>
            </w14:solidFill>
          </w14:textFill>
        </w:rPr>
        <w:t>酒泉职业技术学院</w:t>
      </w:r>
    </w:p>
    <w:p>
      <w:pPr>
        <w:snapToGrid w:val="0"/>
        <w:spacing w:line="240" w:lineRule="auto"/>
        <w:ind w:firstLine="0" w:firstLineChars="0"/>
        <w:jc w:val="center"/>
        <w:rPr>
          <w:rFonts w:asciiTheme="minorEastAsia" w:hAnsiTheme="minorEastAsia" w:eastAsiaTheme="minorEastAsia"/>
          <w:b/>
          <w:color w:val="000000" w:themeColor="text1"/>
          <w:spacing w:val="40"/>
          <w:w w:val="80"/>
          <w:sz w:val="96"/>
          <w:szCs w:val="96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pacing w:val="40"/>
          <w:w w:val="80"/>
          <w:sz w:val="96"/>
          <w:szCs w:val="96"/>
          <w14:textFill>
            <w14:solidFill>
              <w14:schemeClr w14:val="tx1"/>
            </w14:solidFill>
          </w14:textFill>
        </w:rPr>
        <w:t>旅游与烹饪学院文件</w:t>
      </w:r>
    </w:p>
    <w:p>
      <w:pPr>
        <w:ind w:firstLine="0" w:firstLineChars="0"/>
        <w:jc w:val="center"/>
      </w:pPr>
    </w:p>
    <w:p>
      <w:pPr>
        <w:ind w:firstLine="0" w:firstLineChars="0"/>
        <w:jc w:val="center"/>
      </w:pPr>
      <w:r>
        <w:rPr>
          <w:rFonts w:hint="eastAsia"/>
        </w:rPr>
        <w:t>酒职旅游字〔2021〕10号</w:t>
      </w:r>
    </w:p>
    <w:p>
      <w:pPr>
        <w:snapToGrid w:val="0"/>
        <w:ind w:firstLine="0" w:firstLineChars="0"/>
        <w:rPr>
          <w:color w:val="000000" w:themeColor="text1"/>
          <w:u w:val="thick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thick"/>
          <w14:textFill>
            <w14:solidFill>
              <w14:schemeClr w14:val="tx1"/>
            </w14:solidFill>
          </w14:textFill>
        </w:rPr>
        <w:t xml:space="preserve">                                                                  </w:t>
      </w:r>
    </w:p>
    <w:p>
      <w:pPr>
        <w:spacing w:line="276" w:lineRule="auto"/>
        <w:ind w:firstLine="0" w:firstLineChars="0"/>
        <w:jc w:val="center"/>
        <w:rPr>
          <w:rFonts w:ascii="黑体" w:hAnsi="黑体" w:eastAsia="黑体" w:cs="仿宋"/>
          <w:b/>
          <w:bCs/>
          <w:sz w:val="44"/>
          <w:szCs w:val="44"/>
        </w:rPr>
      </w:pPr>
      <w:r>
        <w:rPr>
          <w:rFonts w:hint="eastAsia" w:ascii="黑体" w:hAnsi="黑体" w:eastAsia="黑体" w:cs="仿宋"/>
          <w:b/>
          <w:bCs/>
          <w:sz w:val="44"/>
          <w:szCs w:val="44"/>
        </w:rPr>
        <w:t>关于印发旅游与烹饪学院青年教师培养方案的通知</w:t>
      </w:r>
    </w:p>
    <w:p>
      <w:pPr>
        <w:pStyle w:val="25"/>
        <w:ind w:firstLine="0" w:firstLineChars="0"/>
      </w:pPr>
      <w:r>
        <w:rPr>
          <w:rFonts w:hint="eastAsia"/>
        </w:rPr>
        <w:t>各系、全体教职工：</w:t>
      </w:r>
    </w:p>
    <w:p>
      <w:pPr>
        <w:pStyle w:val="25"/>
      </w:pPr>
      <w:r>
        <w:rPr>
          <w:rFonts w:hint="eastAsia"/>
        </w:rPr>
        <w:t>为进一步加强青年教师队伍建设及常规管理，提升青年教师教学、科研水平，故制定旅游与烹饪学院青年教师培养方案。</w:t>
      </w:r>
    </w:p>
    <w:p>
      <w:pPr>
        <w:pStyle w:val="25"/>
        <w:ind w:firstLine="562"/>
        <w:rPr>
          <w:rStyle w:val="22"/>
        </w:rPr>
      </w:pPr>
      <w:r>
        <w:rPr>
          <w:rStyle w:val="22"/>
        </w:rPr>
        <w:t>一、指导思想和具体目标</w:t>
      </w:r>
    </w:p>
    <w:p>
      <w:pPr>
        <w:pStyle w:val="25"/>
      </w:pPr>
      <w:r>
        <w:t>认真贯彻各级教育工作会议精神，坚持“百年大计教育为本，教育大计教师为本”的思想，</w:t>
      </w:r>
      <w:r>
        <w:rPr>
          <w:rFonts w:hint="eastAsia"/>
        </w:rPr>
        <w:t>进一步加强青年教师队伍建设及常规管理，积极开展师德教育、听课、评课及基本功训练等活动，</w:t>
      </w:r>
      <w:r>
        <w:t>带动和促进全</w:t>
      </w:r>
      <w:r>
        <w:rPr>
          <w:rFonts w:hint="eastAsia"/>
        </w:rPr>
        <w:t>院</w:t>
      </w:r>
      <w:r>
        <w:t>教师队伍整体水平的提高，</w:t>
      </w:r>
      <w:r>
        <w:rPr>
          <w:rFonts w:hint="eastAsia"/>
        </w:rPr>
        <w:t>努力形成一支师德好、教风严、风气正、干劲足的青年教师群体，为学院的持续健康发展奠定扎实的基础。</w:t>
      </w:r>
    </w:p>
    <w:p>
      <w:pPr>
        <w:pStyle w:val="2"/>
      </w:pPr>
      <w:r>
        <w:rPr>
          <w:rFonts w:hint="eastAsia" w:ascii="仿宋_GB2312" w:eastAsia="仿宋_GB2312"/>
        </w:rPr>
        <w:t>二</w:t>
      </w:r>
      <w:r>
        <w:rPr>
          <w:rFonts w:ascii="仿宋_GB2312" w:eastAsia="仿宋_GB2312"/>
        </w:rPr>
        <w:t>、</w:t>
      </w:r>
      <w:r>
        <w:rPr>
          <w:rFonts w:hint="eastAsia"/>
        </w:rPr>
        <w:t xml:space="preserve">青年教师现状分析 </w:t>
      </w:r>
    </w:p>
    <w:p>
      <w:pPr>
        <w:pStyle w:val="25"/>
      </w:pPr>
      <w:r>
        <w:rPr>
          <w:rFonts w:hint="eastAsia"/>
        </w:rPr>
        <w:t>我院教职工共</w:t>
      </w:r>
      <w:r>
        <w:t>27</w:t>
      </w:r>
      <w:r>
        <w:rPr>
          <w:rFonts w:hint="eastAsia"/>
        </w:rPr>
        <w:t xml:space="preserve">人，其中35岁以下的青年教师占 </w:t>
      </w:r>
      <w:r>
        <w:t>9</w:t>
      </w:r>
      <w:r>
        <w:rPr>
          <w:rFonts w:hint="eastAsia"/>
        </w:rPr>
        <w:t>人，他们热情高、精力旺、专业知识比较扎实、热爱学生、工作认真、具有创新精神，但是由于刚参加工作，对教材掌握的还不太熟练，教学方法尚在提高阶段，教学经验不足。为了使青年教师尽快适应岗位，进入角色和成为教育教学骨干，根据青年教师特点，学院将开展“青蓝工程”对青年教师进行有计划的培养。</w:t>
      </w:r>
    </w:p>
    <w:p>
      <w:pPr>
        <w:pStyle w:val="2"/>
        <w:rPr>
          <w:rFonts w:ascii="仿宋_GB2312" w:eastAsia="仿宋_GB2312"/>
        </w:rPr>
      </w:pPr>
      <w:r>
        <w:rPr>
          <w:rFonts w:hint="eastAsia"/>
        </w:rPr>
        <w:t>三、培养目标</w:t>
      </w:r>
    </w:p>
    <w:p>
      <w:pPr>
        <w:pStyle w:val="25"/>
      </w:pPr>
      <w:r>
        <w:rPr>
          <w:rFonts w:hint="eastAsia"/>
        </w:rPr>
        <w:t>（一）自觉遵守高校教师职业道德，培养自己的职业自觉，树立主人翁意识，认真履行岗位职责，坚持教育自信，培养新时代的“四有”好老师。将自己的才华创造力融入学院的发展中。</w:t>
      </w:r>
    </w:p>
    <w:p>
      <w:pPr>
        <w:pStyle w:val="25"/>
      </w:pPr>
      <w:r>
        <w:rPr>
          <w:rFonts w:hint="eastAsia"/>
        </w:rPr>
        <w:t>（二）能够全面深入地进行</w:t>
      </w:r>
      <w:r>
        <w:t>学情分析、</w:t>
      </w:r>
      <w:r>
        <w:rPr>
          <w:rFonts w:hint="eastAsia"/>
        </w:rPr>
        <w:t>钻研教材、课程标准，开发</w:t>
      </w:r>
      <w:r>
        <w:t>课程思政内容，</w:t>
      </w:r>
      <w:r>
        <w:rPr>
          <w:rFonts w:hint="eastAsia"/>
        </w:rPr>
        <w:t>针对学生的实际情况，联系生活巧妙设置问题，引导学生的</w:t>
      </w:r>
      <w:r>
        <w:t>职业</w:t>
      </w:r>
      <w:r>
        <w:rPr>
          <w:rFonts w:hint="eastAsia"/>
        </w:rPr>
        <w:t>思维。</w:t>
      </w:r>
    </w:p>
    <w:p>
      <w:pPr>
        <w:pStyle w:val="25"/>
      </w:pPr>
      <w:r>
        <w:rPr>
          <w:rFonts w:hint="eastAsia"/>
        </w:rPr>
        <w:t>（三）狠抓教学常规，在备课与上课、理论与实践、听课与评课等方面着重指导。具有扎实的教学基本功，</w:t>
      </w:r>
      <w:r>
        <w:t>即教学设计基本功、语言表达基本功、多媒体教学基本功</w:t>
      </w:r>
      <w:r>
        <w:rPr>
          <w:rFonts w:hint="eastAsia"/>
        </w:rPr>
        <w:t>、</w:t>
      </w:r>
      <w:r>
        <w:t>信息化教学手段的</w:t>
      </w:r>
      <w:r>
        <w:rPr>
          <w:rFonts w:hint="eastAsia"/>
        </w:rPr>
        <w:t>掌握</w:t>
      </w:r>
      <w:r>
        <w:t>；说课标、说教材、说教学设计</w:t>
      </w:r>
      <w:r>
        <w:rPr>
          <w:rFonts w:hint="eastAsia"/>
        </w:rPr>
        <w:t>的能力；</w:t>
      </w:r>
      <w:r>
        <w:t>还要加强青年教师板书、以及语言表达的基本功。</w:t>
      </w:r>
    </w:p>
    <w:p>
      <w:pPr>
        <w:pStyle w:val="25"/>
      </w:pPr>
      <w:r>
        <w:rPr>
          <w:rFonts w:hint="eastAsia"/>
        </w:rPr>
        <w:t>（四）</w:t>
      </w:r>
      <w:r>
        <w:t>较强的教学能力</w:t>
      </w:r>
      <w:r>
        <w:rPr>
          <w:rFonts w:hint="eastAsia"/>
        </w:rPr>
        <w:t>，</w:t>
      </w:r>
      <w:r>
        <w:t>根据学科的特点及学生的实际情况，选择和优化课堂教学的方法，探索出适合</w:t>
      </w:r>
      <w:r>
        <w:rPr>
          <w:rFonts w:hint="eastAsia"/>
        </w:rPr>
        <w:t>课程</w:t>
      </w:r>
      <w:r>
        <w:t>特点和学生认知规律的教学模式。能够紧紧围绕教学目标设计和提出有价值的问题，灵活地运用设疑方式，引发学习兴趣，激发求知欲。</w:t>
      </w:r>
    </w:p>
    <w:p>
      <w:pPr>
        <w:pStyle w:val="25"/>
      </w:pPr>
      <w:r>
        <w:rPr>
          <w:rFonts w:hint="eastAsia"/>
        </w:rPr>
        <w:t>（五）</w:t>
      </w:r>
      <w:r>
        <w:rPr>
          <w:rFonts w:hint="eastAsia" w:hAnsi="宋体"/>
        </w:rPr>
        <w:t>较强的课堂、班级管理能力，能实施严格、科学、有效管理课堂。</w:t>
      </w:r>
      <w:r>
        <w:t>以学生为本，尊重学生、激励与鼓励为主，利用多种形式调动学生的学习积极性，驾驭课堂能力强，具有随机应变的教育机智。</w:t>
      </w:r>
      <w:r>
        <w:rPr>
          <w:rFonts w:hint="eastAsia"/>
        </w:rPr>
        <w:t>能够胜任班主任工作，能对班级进行常规管理，能有效开展德育工作。</w:t>
      </w:r>
    </w:p>
    <w:p>
      <w:pPr>
        <w:pStyle w:val="25"/>
        <w:rPr>
          <w:rFonts w:hAnsi="仿宋_GB2312" w:cs="宋体"/>
          <w:kern w:val="0"/>
        </w:rPr>
      </w:pPr>
      <w:r>
        <w:rPr>
          <w:rFonts w:hint="eastAsia"/>
        </w:rPr>
        <w:t>（六）较强</w:t>
      </w:r>
      <w:r>
        <w:t>的教研和</w:t>
      </w:r>
      <w:r>
        <w:rPr>
          <w:rFonts w:hint="eastAsia"/>
        </w:rPr>
        <w:t>科研</w:t>
      </w:r>
      <w:r>
        <w:t>能力。</w:t>
      </w:r>
      <w:r>
        <w:rPr>
          <w:rFonts w:hint="eastAsia"/>
        </w:rPr>
        <w:t>能</w:t>
      </w:r>
      <w:r>
        <w:t>针对教学过程中的</w:t>
      </w:r>
      <w:r>
        <w:rPr>
          <w:rFonts w:hint="eastAsia"/>
        </w:rPr>
        <w:t>课程</w:t>
      </w:r>
      <w:r>
        <w:t>思政、三教改革、</w:t>
      </w:r>
      <w:r>
        <w:rPr>
          <w:rFonts w:hint="eastAsia"/>
        </w:rPr>
        <w:t>实训实践等</w:t>
      </w:r>
      <w:r>
        <w:t>内容，</w:t>
      </w:r>
      <w:r>
        <w:rPr>
          <w:rFonts w:hint="eastAsia"/>
        </w:rPr>
        <w:t>具备</w:t>
      </w:r>
      <w:r>
        <w:t>发现问题、解决问题能力，并能进行教研项目申报、</w:t>
      </w:r>
      <w:r>
        <w:rPr>
          <w:rFonts w:hint="eastAsia"/>
        </w:rPr>
        <w:t>研究</w:t>
      </w:r>
      <w:r>
        <w:t>和应用</w:t>
      </w:r>
      <w:r>
        <w:rPr>
          <w:rFonts w:hint="eastAsia"/>
        </w:rPr>
        <w:t>。结合本专业</w:t>
      </w:r>
      <w:r>
        <w:t>知识进行科学研究，并能将研究成果应用到教育教学中。</w:t>
      </w:r>
    </w:p>
    <w:p>
      <w:pPr>
        <w:pStyle w:val="2"/>
      </w:pPr>
      <w:r>
        <w:rPr>
          <w:rFonts w:hint="eastAsia"/>
        </w:rPr>
        <w:t>四、培养形式</w:t>
      </w:r>
    </w:p>
    <w:p>
      <w:pPr>
        <w:pStyle w:val="25"/>
        <w:rPr>
          <w:rFonts w:hint="eastAsia" w:hAnsi="??"/>
        </w:rPr>
      </w:pPr>
      <w:r>
        <w:rPr>
          <w:rFonts w:hint="eastAsia"/>
        </w:rPr>
        <w:t>开展以“青蓝工程”为主要培训形式：采取集中培训与分散培训（自学研修）相结合，专题培训与研讨活动相结合，采用听、说、看、做、写等形式重点开展师徒结对子的拜师活动。</w:t>
      </w:r>
    </w:p>
    <w:p>
      <w:pPr>
        <w:pStyle w:val="3"/>
        <w:ind w:firstLine="643"/>
      </w:pPr>
      <w:r>
        <w:rPr>
          <w:rFonts w:hint="eastAsia"/>
        </w:rPr>
        <w:t>（一）集中培训</w:t>
      </w:r>
    </w:p>
    <w:p>
      <w:pPr>
        <w:pStyle w:val="25"/>
      </w:pPr>
      <w:r>
        <w:rPr>
          <w:rFonts w:hint="eastAsia"/>
        </w:rPr>
        <w:t>1.大集中：以学院的集中培训、研讨活动为主。主要以《教育法》《教师法》等教育法规文件和《</w:t>
      </w:r>
      <w:r>
        <w:fldChar w:fldCharType="begin"/>
      </w:r>
      <w:r>
        <w:instrText xml:space="preserve"> HYPERLINK "https://www.baidu.com/link?url=uTdJnu9jmBObJWqOaPQ0WGHYwDOecPUCAGOKCObR1da5K8i9oV6p3ZDXwtGzAb-MSa-jcNy1yXEGeSnv7YVkl5wzBEOmAZLfGfSBLzhqagK&amp;wd=&amp;eqid=ccef018900009f3d00000003614fdbf5" \t "_blank" </w:instrText>
      </w:r>
      <w:r>
        <w:fldChar w:fldCharType="separate"/>
      </w:r>
      <w:r>
        <w:t>中华人民共和国教师十不准</w:t>
      </w:r>
      <w:r>
        <w:fldChar w:fldCharType="end"/>
      </w:r>
      <w:r>
        <w:rPr>
          <w:rFonts w:hint="eastAsia"/>
        </w:rPr>
        <w:t>》《</w:t>
      </w:r>
      <w:r>
        <w:t>高等学校教师职业道德规范</w:t>
      </w:r>
      <w:r>
        <w:rPr>
          <w:rFonts w:hint="eastAsia"/>
        </w:rPr>
        <w:t>》等德育纲领性文件为切入点，培养青年教师热爱党、热爱社会主义祖国，忠诚于人民的教育事业，教书育人，为人师表，敬业爱生，安心于自己的教育教学岗位的思想观念。不断提高广大青年教师的思想政治素质。成立</w:t>
      </w:r>
      <w:r>
        <w:t>青蓝工程领导小组，定期</w:t>
      </w:r>
      <w:r>
        <w:rPr>
          <w:rFonts w:hint="eastAsia"/>
        </w:rPr>
        <w:t>检查“青蓝工程”布置的相关要求，每次检查能达到良好以上。</w:t>
      </w:r>
    </w:p>
    <w:p>
      <w:pPr>
        <w:pStyle w:val="25"/>
        <w:rPr>
          <w:rFonts w:hAnsi="宋体"/>
        </w:rPr>
      </w:pPr>
      <w:r>
        <w:rPr>
          <w:rFonts w:hint="eastAsia"/>
        </w:rPr>
        <w:t>2.小集中：以系部</w:t>
      </w:r>
      <w:r>
        <w:t>为单位</w:t>
      </w:r>
      <w:r>
        <w:rPr>
          <w:rFonts w:hint="eastAsia"/>
        </w:rPr>
        <w:t>集中学习。以师德教育、政治学习、教学研讨、集体备课、业务学习、听课评课为主要形式为主。在业务学习中，认真学习新的职业教育改革相关理论以及行业</w:t>
      </w:r>
      <w:r>
        <w:t>、企业岗位的</w:t>
      </w:r>
      <w:r>
        <w:rPr>
          <w:rFonts w:hint="eastAsia"/>
        </w:rPr>
        <w:t>新发展</w:t>
      </w:r>
      <w:r>
        <w:t>、新需求</w:t>
      </w:r>
      <w:r>
        <w:rPr>
          <w:rFonts w:hint="eastAsia"/>
        </w:rPr>
        <w:t>，转变观念，树立正确的教育观、质量观、人才观；提高认识，学习新的教学改革经验。坚持学习教育教学理论，每学期有10000字左右的读书摘记，每周1-2次自己读书学习写出学习笔记，每月由教学</w:t>
      </w:r>
      <w:r>
        <w:t>管理</w:t>
      </w:r>
      <w:r>
        <w:rPr>
          <w:rFonts w:hint="eastAsia"/>
        </w:rPr>
        <w:t>院长检查。并在学期末上交教务处。</w:t>
      </w:r>
    </w:p>
    <w:p>
      <w:pPr>
        <w:pStyle w:val="3"/>
        <w:ind w:firstLine="643"/>
      </w:pPr>
      <w:r>
        <w:rPr>
          <w:rFonts w:hint="eastAsia"/>
        </w:rPr>
        <w:t>（二）分散培训</w:t>
      </w:r>
    </w:p>
    <w:p>
      <w:pPr>
        <w:pStyle w:val="25"/>
      </w:pPr>
      <w:r>
        <w:rPr>
          <w:rFonts w:hint="eastAsia"/>
        </w:rPr>
        <w:t>以教师个人自学为主的自学研修，以“青蓝工程”小组选学理论专著（教育心理学、职业教育理论研究）为主，学院每学期指定部分学习材料，青年教师要写好读书和业务学习笔记，撰写学习心得体会或论文。每学期青年教师要在“青蓝”活动中上一节以上汇报课或展示课。</w:t>
      </w:r>
    </w:p>
    <w:p>
      <w:pPr>
        <w:pStyle w:val="3"/>
        <w:ind w:firstLine="643"/>
      </w:pPr>
      <w:r>
        <w:rPr>
          <w:rFonts w:hint="eastAsia"/>
        </w:rPr>
        <w:t>（三）专题讲座</w:t>
      </w:r>
    </w:p>
    <w:p>
      <w:pPr>
        <w:pStyle w:val="25"/>
      </w:pPr>
      <w:r>
        <w:rPr>
          <w:rFonts w:hint="eastAsia"/>
        </w:rPr>
        <w:t>邀请学院领导和骨干教师、学科带头人、优秀教师、优秀班主任或校外专家进行专题讲座，帮助老师树立正确教育观念，激发教师自我提高意识。</w:t>
      </w:r>
    </w:p>
    <w:p>
      <w:pPr>
        <w:pStyle w:val="3"/>
        <w:ind w:firstLine="643"/>
      </w:pPr>
      <w:r>
        <w:rPr>
          <w:rFonts w:hint="eastAsia"/>
        </w:rPr>
        <w:t>（四）专题研讨活动</w:t>
      </w:r>
    </w:p>
    <w:p>
      <w:pPr>
        <w:pStyle w:val="25"/>
        <w:rPr>
          <w:b/>
          <w:bCs/>
        </w:rPr>
      </w:pPr>
      <w:r>
        <w:rPr>
          <w:rFonts w:hint="eastAsia"/>
        </w:rPr>
        <w:t>围绕教育教学中出现的一些带共性、有研究价值的问题，围绕某一个专题，组织研究课，在参与、体验、反思中总结经验，转变教育观念，通过研讨、交流，学习他人长处，提高认识，促进自己提高，促使整体水平提高。</w:t>
      </w:r>
    </w:p>
    <w:p>
      <w:pPr>
        <w:pStyle w:val="3"/>
        <w:ind w:firstLine="643"/>
      </w:pPr>
      <w:r>
        <w:rPr>
          <w:rFonts w:hint="eastAsia"/>
        </w:rPr>
        <w:t>（五）将运用现代信息技术和借助多媒体组织教师观看有关课改、教学录像。</w:t>
      </w:r>
    </w:p>
    <w:p>
      <w:pPr>
        <w:pStyle w:val="25"/>
      </w:pPr>
      <w:r>
        <w:rPr>
          <w:rFonts w:hint="eastAsia"/>
        </w:rPr>
        <w:t>注意积累总结教学经验和成果，每学期完成一篇以上的高质量的教学心得或教学论文。</w:t>
      </w:r>
    </w:p>
    <w:p>
      <w:pPr>
        <w:pStyle w:val="3"/>
        <w:ind w:firstLine="643"/>
      </w:pPr>
      <w:r>
        <w:rPr>
          <w:rFonts w:hint="eastAsia"/>
        </w:rPr>
        <w:t>（六）开展师徒结对子的重点活动</w:t>
      </w:r>
    </w:p>
    <w:p>
      <w:pPr>
        <w:pStyle w:val="25"/>
      </w:pPr>
      <w:r>
        <w:rPr>
          <w:rFonts w:hint="eastAsia"/>
        </w:rPr>
        <w:t>进行学院</w:t>
      </w:r>
      <w:r>
        <w:t>层面的</w:t>
      </w:r>
      <w:r>
        <w:rPr>
          <w:rFonts w:hint="eastAsia"/>
        </w:rPr>
        <w:t>“青蓝工程”拜师活动。青年教师自己选择师傅并拜师，同时观摩指导教师或其他教师课堂教学20节以上；大力营造帮扶学技的氛围，最大限度地提供“师傅施展才能、传授绝招，徒弟专心致学、自我磨练”的机会，利用听课、评课、观摩课、实训课题、教学论文、教案设计等一系列活动，为双方帮教活动的开展搭建平台；青年教师在学期结束时应上交总结性的小结及相关资料到教务管理</w:t>
      </w:r>
      <w:r>
        <w:t>办公室</w:t>
      </w:r>
      <w:r>
        <w:rPr>
          <w:rFonts w:hint="eastAsia"/>
        </w:rPr>
        <w:t xml:space="preserve">。  </w:t>
      </w:r>
    </w:p>
    <w:p>
      <w:pPr>
        <w:ind w:firstLine="643"/>
        <w:rPr>
          <w:rFonts w:eastAsia="楷体" w:asciiTheme="majorHAnsi" w:hAnsiTheme="majorHAnsi" w:cstheme="majorBidi"/>
          <w:b/>
          <w:bCs/>
        </w:rPr>
      </w:pPr>
      <w:r>
        <w:rPr>
          <w:rFonts w:hint="eastAsia" w:eastAsia="楷体" w:asciiTheme="majorHAnsi" w:hAnsiTheme="majorHAnsi" w:cstheme="majorBidi"/>
          <w:b/>
          <w:bCs/>
        </w:rPr>
        <w:t>（七）下企业锻炼计划</w:t>
      </w:r>
    </w:p>
    <w:p>
      <w:pPr>
        <w:pStyle w:val="25"/>
      </w:pPr>
      <w:r>
        <w:rPr>
          <w:rFonts w:hint="eastAsia"/>
        </w:rPr>
        <w:t>充分利用假期时间，到专业对口企业进行锻炼，办理下企业锻炼手续，每年不少于60天/人。</w:t>
      </w:r>
    </w:p>
    <w:p>
      <w:pPr>
        <w:pStyle w:val="2"/>
      </w:pPr>
      <w:r>
        <w:rPr>
          <w:rFonts w:hint="eastAsia"/>
        </w:rPr>
        <w:t>五、管理机制</w:t>
      </w:r>
    </w:p>
    <w:p>
      <w:pPr>
        <w:pStyle w:val="25"/>
      </w:pPr>
      <w:r>
        <w:rPr>
          <w:rFonts w:hint="eastAsia"/>
        </w:rPr>
        <w:t>成立“青蓝工程”培训领导小组：</w:t>
      </w:r>
    </w:p>
    <w:p>
      <w:pPr>
        <w:pStyle w:val="25"/>
      </w:pPr>
      <w:r>
        <w:rPr>
          <w:rFonts w:hint="eastAsia"/>
        </w:rPr>
        <w:t>组长</w:t>
      </w:r>
      <w:r>
        <w:t>：杨洁</w:t>
      </w:r>
    </w:p>
    <w:p>
      <w:pPr>
        <w:pStyle w:val="25"/>
      </w:pPr>
      <w:r>
        <w:rPr>
          <w:rFonts w:hint="eastAsia"/>
        </w:rPr>
        <w:t>副组长</w:t>
      </w:r>
      <w:r>
        <w:t>：</w:t>
      </w:r>
      <w:r>
        <w:rPr>
          <w:rFonts w:hint="eastAsia"/>
        </w:rPr>
        <w:t>张来顺</w:t>
      </w:r>
      <w:r>
        <w:t>、王晓梅、刘兴龙</w:t>
      </w:r>
    </w:p>
    <w:p>
      <w:pPr>
        <w:pStyle w:val="25"/>
      </w:pPr>
      <w:r>
        <w:rPr>
          <w:rFonts w:hint="eastAsia"/>
        </w:rPr>
        <w:t>成员</w:t>
      </w:r>
      <w:r>
        <w:t>：王权朝、何玉静、</w:t>
      </w:r>
      <w:r>
        <w:rPr>
          <w:rFonts w:hint="eastAsia"/>
        </w:rPr>
        <w:t>吕开伟</w:t>
      </w:r>
      <w:r>
        <w:t>、杨国斌、</w:t>
      </w:r>
      <w:r>
        <w:rPr>
          <w:rFonts w:hint="eastAsia"/>
        </w:rPr>
        <w:t>阎雅瑛</w:t>
      </w:r>
      <w:r>
        <w:t>、</w:t>
      </w:r>
      <w:r>
        <w:rPr>
          <w:rFonts w:hint="eastAsia"/>
        </w:rPr>
        <w:t>边振明</w:t>
      </w:r>
      <w:r>
        <w:t>、张英华</w:t>
      </w:r>
    </w:p>
    <w:p>
      <w:pPr>
        <w:pStyle w:val="25"/>
      </w:pPr>
      <w:r>
        <w:rPr>
          <w:rFonts w:hint="eastAsia"/>
        </w:rPr>
        <w:t>青蓝工程培训领导小组职责</w:t>
      </w:r>
      <w:r>
        <w:t>：</w:t>
      </w:r>
      <w:r>
        <w:rPr>
          <w:rFonts w:hint="eastAsia"/>
        </w:rPr>
        <w:t>讨论并修订</w:t>
      </w:r>
      <w:r>
        <w:t>青年教师</w:t>
      </w:r>
      <w:r>
        <w:rPr>
          <w:rFonts w:hint="eastAsia"/>
        </w:rPr>
        <w:t>培养</w:t>
      </w:r>
      <w:r>
        <w:t>方案，</w:t>
      </w:r>
      <w:r>
        <w:rPr>
          <w:rFonts w:hint="eastAsia"/>
        </w:rPr>
        <w:t>定期</w:t>
      </w:r>
      <w:r>
        <w:t>督查青年教师培养进展，进行青年教师培养内容审核</w:t>
      </w:r>
      <w:r>
        <w:rPr>
          <w:rFonts w:hint="eastAsia"/>
        </w:rPr>
        <w:t>，</w:t>
      </w:r>
      <w:r>
        <w:t>进行</w:t>
      </w:r>
      <w:r>
        <w:rPr>
          <w:rFonts w:hint="eastAsia"/>
        </w:rPr>
        <w:t>青年</w:t>
      </w:r>
      <w:r>
        <w:t>教师</w:t>
      </w:r>
      <w:r>
        <w:rPr>
          <w:rFonts w:hint="eastAsia"/>
        </w:rPr>
        <w:t>成绩</w:t>
      </w:r>
      <w:r>
        <w:t>评定</w:t>
      </w:r>
      <w:r>
        <w:rPr>
          <w:rFonts w:hint="eastAsia"/>
        </w:rPr>
        <w:t>等</w:t>
      </w:r>
      <w:r>
        <w:t>工作。</w:t>
      </w:r>
    </w:p>
    <w:p>
      <w:pPr>
        <w:pStyle w:val="25"/>
      </w:pPr>
    </w:p>
    <w:p>
      <w:pPr>
        <w:pStyle w:val="25"/>
      </w:pPr>
    </w:p>
    <w:p>
      <w:pPr>
        <w:pStyle w:val="25"/>
        <w:ind w:firstLine="1920" w:firstLineChars="600"/>
      </w:pPr>
      <w:bookmarkStart w:id="0" w:name="_GoBack"/>
      <w:bookmarkEnd w:id="0"/>
      <w:r>
        <w:rPr>
          <w:rFonts w:hint="eastAsia"/>
        </w:rPr>
        <w:t>青蓝工程师徒</w:t>
      </w:r>
      <w:r>
        <w:t>分配表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1559"/>
        <w:gridCol w:w="3402"/>
        <w:gridCol w:w="1418"/>
        <w:gridCol w:w="1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widowControl/>
              <w:spacing w:line="379" w:lineRule="auto"/>
              <w:ind w:firstLine="0" w:firstLineChars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wordWrap w:val="0"/>
              <w:spacing w:line="379" w:lineRule="auto"/>
              <w:ind w:firstLine="0" w:firstLineChars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青年</w:t>
            </w:r>
            <w:r>
              <w:rPr>
                <w:rFonts w:cs="宋体"/>
                <w:color w:val="000000"/>
                <w:kern w:val="0"/>
                <w:sz w:val="21"/>
                <w:szCs w:val="21"/>
              </w:rPr>
              <w:t>教师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wordWrap w:val="0"/>
              <w:spacing w:line="379" w:lineRule="auto"/>
              <w:ind w:firstLine="42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所在系部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wordWrap w:val="0"/>
              <w:spacing w:line="379" w:lineRule="auto"/>
              <w:ind w:firstLine="0" w:firstLineChars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指导教师</w:t>
            </w:r>
          </w:p>
        </w:tc>
        <w:tc>
          <w:tcPr>
            <w:tcW w:w="1071" w:type="dxa"/>
            <w:vAlign w:val="center"/>
          </w:tcPr>
          <w:p>
            <w:pPr>
              <w:widowControl/>
              <w:wordWrap w:val="0"/>
              <w:spacing w:line="379" w:lineRule="auto"/>
              <w:ind w:firstLine="42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widowControl/>
              <w:spacing w:line="379" w:lineRule="auto"/>
              <w:ind w:firstLine="420"/>
              <w:rPr>
                <w:rFonts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wordWrap w:val="0"/>
              <w:spacing w:line="379" w:lineRule="auto"/>
              <w:ind w:firstLine="420"/>
              <w:rPr>
                <w:rFonts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董轩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wordWrap w:val="0"/>
              <w:spacing w:line="379" w:lineRule="auto"/>
              <w:ind w:firstLine="420"/>
              <w:rPr>
                <w:rFonts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烹饪工艺</w:t>
            </w:r>
            <w:r>
              <w:rPr>
                <w:rFonts w:cs="宋体"/>
                <w:color w:val="000000"/>
                <w:kern w:val="0"/>
                <w:sz w:val="21"/>
                <w:szCs w:val="21"/>
              </w:rPr>
              <w:t>与营养系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wordWrap w:val="0"/>
              <w:spacing w:line="379" w:lineRule="auto"/>
              <w:ind w:firstLine="420"/>
              <w:rPr>
                <w:rFonts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刘兴龙</w:t>
            </w:r>
          </w:p>
        </w:tc>
        <w:tc>
          <w:tcPr>
            <w:tcW w:w="1071" w:type="dxa"/>
            <w:vAlign w:val="center"/>
          </w:tcPr>
          <w:p>
            <w:pPr>
              <w:widowControl/>
              <w:wordWrap w:val="0"/>
              <w:spacing w:line="379" w:lineRule="auto"/>
              <w:ind w:firstLine="420"/>
              <w:rPr>
                <w:rFonts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widowControl/>
              <w:wordWrap w:val="0"/>
              <w:spacing w:line="379" w:lineRule="auto"/>
              <w:ind w:firstLine="420"/>
              <w:rPr>
                <w:rFonts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wordWrap w:val="0"/>
              <w:spacing w:line="379" w:lineRule="auto"/>
              <w:ind w:firstLine="420"/>
              <w:rPr>
                <w:rFonts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邓君雅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wordWrap w:val="0"/>
              <w:spacing w:line="379" w:lineRule="auto"/>
              <w:ind w:firstLine="420"/>
              <w:rPr>
                <w:rFonts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旅游管理系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wordWrap w:val="0"/>
              <w:spacing w:line="379" w:lineRule="auto"/>
              <w:ind w:firstLine="420"/>
              <w:rPr>
                <w:rFonts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张英华</w:t>
            </w:r>
          </w:p>
        </w:tc>
        <w:tc>
          <w:tcPr>
            <w:tcW w:w="1071" w:type="dxa"/>
            <w:vAlign w:val="center"/>
          </w:tcPr>
          <w:p>
            <w:pPr>
              <w:widowControl/>
              <w:wordWrap w:val="0"/>
              <w:spacing w:line="379" w:lineRule="auto"/>
              <w:ind w:firstLine="420"/>
              <w:rPr>
                <w:rFonts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widowControl/>
              <w:wordWrap w:val="0"/>
              <w:spacing w:line="379" w:lineRule="auto"/>
              <w:ind w:firstLine="420"/>
              <w:rPr>
                <w:rFonts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wordWrap w:val="0"/>
              <w:spacing w:line="379" w:lineRule="auto"/>
              <w:ind w:firstLine="420"/>
              <w:rPr>
                <w:rFonts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魏忠杰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wordWrap w:val="0"/>
              <w:spacing w:line="379" w:lineRule="auto"/>
              <w:ind w:firstLine="420"/>
              <w:rPr>
                <w:rFonts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烹饪工艺</w:t>
            </w:r>
            <w:r>
              <w:rPr>
                <w:rFonts w:cs="宋体"/>
                <w:color w:val="000000"/>
                <w:kern w:val="0"/>
                <w:sz w:val="21"/>
                <w:szCs w:val="21"/>
              </w:rPr>
              <w:t>与营养系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wordWrap w:val="0"/>
              <w:spacing w:line="379" w:lineRule="auto"/>
              <w:ind w:firstLine="420"/>
              <w:rPr>
                <w:rFonts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宋雪娇</w:t>
            </w:r>
          </w:p>
        </w:tc>
        <w:tc>
          <w:tcPr>
            <w:tcW w:w="1071" w:type="dxa"/>
            <w:vAlign w:val="center"/>
          </w:tcPr>
          <w:p>
            <w:pPr>
              <w:widowControl/>
              <w:wordWrap w:val="0"/>
              <w:spacing w:line="379" w:lineRule="auto"/>
              <w:ind w:firstLine="420"/>
              <w:rPr>
                <w:rFonts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widowControl/>
              <w:wordWrap w:val="0"/>
              <w:spacing w:line="379" w:lineRule="auto"/>
              <w:ind w:firstLine="420"/>
              <w:rPr>
                <w:rFonts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wordWrap w:val="0"/>
              <w:spacing w:line="379" w:lineRule="auto"/>
              <w:ind w:firstLine="420"/>
              <w:rPr>
                <w:rFonts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张雪婷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wordWrap w:val="0"/>
              <w:spacing w:line="379" w:lineRule="auto"/>
              <w:ind w:firstLine="420"/>
              <w:rPr>
                <w:rFonts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旅游管理系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wordWrap w:val="0"/>
              <w:spacing w:line="379" w:lineRule="auto"/>
              <w:ind w:firstLine="420"/>
              <w:rPr>
                <w:rFonts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刘  妍</w:t>
            </w:r>
          </w:p>
        </w:tc>
        <w:tc>
          <w:tcPr>
            <w:tcW w:w="1071" w:type="dxa"/>
            <w:vAlign w:val="center"/>
          </w:tcPr>
          <w:p>
            <w:pPr>
              <w:widowControl/>
              <w:wordWrap w:val="0"/>
              <w:spacing w:line="379" w:lineRule="auto"/>
              <w:ind w:firstLine="420"/>
              <w:rPr>
                <w:rFonts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widowControl/>
              <w:wordWrap w:val="0"/>
              <w:spacing w:line="379" w:lineRule="auto"/>
              <w:ind w:firstLine="420"/>
              <w:rPr>
                <w:rFonts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wordWrap w:val="0"/>
              <w:spacing w:line="379" w:lineRule="auto"/>
              <w:ind w:firstLine="420"/>
              <w:rPr>
                <w:rFonts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张美娇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wordWrap w:val="0"/>
              <w:spacing w:line="379" w:lineRule="auto"/>
              <w:ind w:firstLine="420"/>
              <w:rPr>
                <w:rFonts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酒店管理</w:t>
            </w:r>
            <w:r>
              <w:rPr>
                <w:rFonts w:cs="宋体"/>
                <w:color w:val="000000"/>
                <w:kern w:val="0"/>
                <w:sz w:val="21"/>
                <w:szCs w:val="21"/>
              </w:rPr>
              <w:t>与数字化运行系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wordWrap w:val="0"/>
              <w:spacing w:line="379" w:lineRule="auto"/>
              <w:ind w:firstLine="420"/>
              <w:rPr>
                <w:rFonts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何玉静</w:t>
            </w:r>
          </w:p>
        </w:tc>
        <w:tc>
          <w:tcPr>
            <w:tcW w:w="1071" w:type="dxa"/>
            <w:vAlign w:val="center"/>
          </w:tcPr>
          <w:p>
            <w:pPr>
              <w:widowControl/>
              <w:wordWrap w:val="0"/>
              <w:spacing w:line="379" w:lineRule="auto"/>
              <w:ind w:firstLine="420"/>
              <w:rPr>
                <w:rFonts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46" w:type="dxa"/>
            <w:vAlign w:val="center"/>
          </w:tcPr>
          <w:p>
            <w:pPr>
              <w:widowControl/>
              <w:wordWrap w:val="0"/>
              <w:spacing w:line="379" w:lineRule="auto"/>
              <w:ind w:firstLine="420"/>
              <w:rPr>
                <w:rFonts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wordWrap w:val="0"/>
              <w:spacing w:line="379" w:lineRule="auto"/>
              <w:ind w:firstLine="420"/>
              <w:rPr>
                <w:rFonts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常诗雅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wordWrap w:val="0"/>
              <w:spacing w:line="379" w:lineRule="auto"/>
              <w:ind w:firstLine="420"/>
              <w:rPr>
                <w:rFonts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玉器设计</w:t>
            </w:r>
            <w:r>
              <w:rPr>
                <w:rFonts w:cs="宋体"/>
                <w:color w:val="000000"/>
                <w:kern w:val="0"/>
                <w:sz w:val="21"/>
                <w:szCs w:val="21"/>
              </w:rPr>
              <w:t>与工艺系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wordWrap w:val="0"/>
              <w:spacing w:line="379" w:lineRule="auto"/>
              <w:ind w:firstLine="420"/>
              <w:rPr>
                <w:rFonts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王权朝</w:t>
            </w:r>
          </w:p>
        </w:tc>
        <w:tc>
          <w:tcPr>
            <w:tcW w:w="1071" w:type="dxa"/>
            <w:vAlign w:val="center"/>
          </w:tcPr>
          <w:p>
            <w:pPr>
              <w:widowControl/>
              <w:wordWrap w:val="0"/>
              <w:spacing w:line="379" w:lineRule="auto"/>
              <w:ind w:firstLine="420"/>
              <w:rPr>
                <w:rFonts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widowControl/>
              <w:wordWrap w:val="0"/>
              <w:spacing w:line="379" w:lineRule="auto"/>
              <w:ind w:firstLine="420"/>
              <w:rPr>
                <w:rFonts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wordWrap w:val="0"/>
              <w:spacing w:line="379" w:lineRule="auto"/>
              <w:ind w:firstLine="420"/>
              <w:rPr>
                <w:rFonts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尉志强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wordWrap w:val="0"/>
              <w:spacing w:line="379" w:lineRule="auto"/>
              <w:ind w:firstLine="420"/>
              <w:rPr>
                <w:rFonts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烹饪工艺</w:t>
            </w:r>
            <w:r>
              <w:rPr>
                <w:rFonts w:cs="宋体"/>
                <w:color w:val="000000"/>
                <w:kern w:val="0"/>
                <w:sz w:val="21"/>
                <w:szCs w:val="21"/>
              </w:rPr>
              <w:t>与营养系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wordWrap w:val="0"/>
              <w:spacing w:line="379" w:lineRule="auto"/>
              <w:ind w:firstLine="420"/>
              <w:rPr>
                <w:rFonts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边振明</w:t>
            </w:r>
          </w:p>
        </w:tc>
        <w:tc>
          <w:tcPr>
            <w:tcW w:w="1071" w:type="dxa"/>
            <w:vAlign w:val="center"/>
          </w:tcPr>
          <w:p>
            <w:pPr>
              <w:widowControl/>
              <w:wordWrap w:val="0"/>
              <w:spacing w:line="379" w:lineRule="auto"/>
              <w:ind w:firstLine="420"/>
              <w:rPr>
                <w:rFonts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widowControl/>
              <w:wordWrap w:val="0"/>
              <w:spacing w:line="379" w:lineRule="auto"/>
              <w:ind w:firstLine="420"/>
              <w:rPr>
                <w:rFonts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wordWrap w:val="0"/>
              <w:spacing w:line="379" w:lineRule="auto"/>
              <w:ind w:firstLine="420"/>
              <w:rPr>
                <w:rFonts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霍亿亿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wordWrap w:val="0"/>
              <w:spacing w:line="379" w:lineRule="auto"/>
              <w:ind w:firstLine="420"/>
              <w:rPr>
                <w:rFonts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烹饪工艺</w:t>
            </w:r>
            <w:r>
              <w:rPr>
                <w:rFonts w:cs="宋体"/>
                <w:color w:val="000000"/>
                <w:kern w:val="0"/>
                <w:sz w:val="21"/>
                <w:szCs w:val="21"/>
              </w:rPr>
              <w:t>与营养系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wordWrap w:val="0"/>
              <w:spacing w:line="379" w:lineRule="auto"/>
              <w:ind w:firstLine="420"/>
              <w:rPr>
                <w:rFonts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杨国斌</w:t>
            </w:r>
          </w:p>
        </w:tc>
        <w:tc>
          <w:tcPr>
            <w:tcW w:w="1071" w:type="dxa"/>
            <w:vAlign w:val="center"/>
          </w:tcPr>
          <w:p>
            <w:pPr>
              <w:widowControl/>
              <w:wordWrap w:val="0"/>
              <w:spacing w:line="379" w:lineRule="auto"/>
              <w:ind w:firstLine="420"/>
              <w:rPr>
                <w:rFonts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widowControl/>
              <w:wordWrap w:val="0"/>
              <w:spacing w:line="379" w:lineRule="auto"/>
              <w:ind w:firstLine="420"/>
              <w:rPr>
                <w:rFonts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wordWrap w:val="0"/>
              <w:spacing w:line="379" w:lineRule="auto"/>
              <w:ind w:firstLine="420"/>
              <w:rPr>
                <w:rFonts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高彬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wordWrap w:val="0"/>
              <w:spacing w:line="379" w:lineRule="auto"/>
              <w:ind w:firstLine="420"/>
              <w:rPr>
                <w:rFonts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玉器设计</w:t>
            </w:r>
            <w:r>
              <w:rPr>
                <w:rFonts w:cs="宋体"/>
                <w:color w:val="000000"/>
                <w:kern w:val="0"/>
                <w:sz w:val="21"/>
                <w:szCs w:val="21"/>
              </w:rPr>
              <w:t>与工艺系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wordWrap w:val="0"/>
              <w:spacing w:line="379" w:lineRule="auto"/>
              <w:ind w:firstLine="420"/>
              <w:rPr>
                <w:rFonts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吕开伟</w:t>
            </w:r>
          </w:p>
        </w:tc>
        <w:tc>
          <w:tcPr>
            <w:tcW w:w="1071" w:type="dxa"/>
            <w:vAlign w:val="center"/>
          </w:tcPr>
          <w:p>
            <w:pPr>
              <w:widowControl/>
              <w:wordWrap w:val="0"/>
              <w:spacing w:line="379" w:lineRule="auto"/>
              <w:ind w:firstLine="420"/>
              <w:rPr>
                <w:rFonts w:cs="宋体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pStyle w:val="25"/>
      </w:pPr>
      <w:r>
        <w:t>2021-2022</w:t>
      </w:r>
      <w:r>
        <w:rPr>
          <w:rFonts w:hint="eastAsia"/>
        </w:rPr>
        <w:t>学年</w:t>
      </w:r>
      <w:r>
        <w:t>第一学期青年教师培养安排表：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7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月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sz w:val="21"/>
                <w:szCs w:val="21"/>
              </w:rPr>
              <w:t>份</w:t>
            </w:r>
          </w:p>
        </w:tc>
        <w:tc>
          <w:tcPr>
            <w:tcW w:w="7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2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工</w:t>
            </w:r>
            <w:r>
              <w:rPr>
                <w:b/>
                <w:sz w:val="21"/>
                <w:szCs w:val="21"/>
              </w:rPr>
              <w:t xml:space="preserve">   </w:t>
            </w:r>
            <w:r>
              <w:rPr>
                <w:rFonts w:hint="eastAsia"/>
                <w:b/>
                <w:sz w:val="21"/>
                <w:szCs w:val="21"/>
              </w:rPr>
              <w:t>作</w:t>
            </w:r>
            <w:r>
              <w:rPr>
                <w:b/>
                <w:sz w:val="21"/>
                <w:szCs w:val="21"/>
              </w:rPr>
              <w:t xml:space="preserve">   </w:t>
            </w:r>
            <w:r>
              <w:rPr>
                <w:rFonts w:hint="eastAsia"/>
                <w:b/>
                <w:sz w:val="21"/>
                <w:szCs w:val="21"/>
              </w:rPr>
              <w:t>安</w:t>
            </w:r>
            <w:r>
              <w:rPr>
                <w:b/>
                <w:sz w:val="21"/>
                <w:szCs w:val="21"/>
              </w:rPr>
              <w:t xml:space="preserve">   </w:t>
            </w:r>
            <w:r>
              <w:rPr>
                <w:rFonts w:hint="eastAsia"/>
                <w:b/>
                <w:sz w:val="21"/>
                <w:szCs w:val="21"/>
              </w:rPr>
              <w:t>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7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1.“青蓝工程”开班仪式</w:t>
            </w:r>
          </w:p>
          <w:p>
            <w:pPr>
              <w:ind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>
              <w:rPr>
                <w:rFonts w:hint="eastAsia"/>
                <w:sz w:val="21"/>
                <w:szCs w:val="21"/>
              </w:rPr>
              <w:t>青年教师完成“自我成长规划”</w:t>
            </w:r>
          </w:p>
          <w:p>
            <w:pPr>
              <w:ind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  <w:r>
              <w:rPr>
                <w:rFonts w:hint="eastAsia"/>
                <w:sz w:val="21"/>
                <w:szCs w:val="21"/>
              </w:rPr>
              <w:t>拜师活动（师徒结队）按照青教规划中的人员结成师徒对子，并进行师徒常规性备课、听课活动。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7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.青年教师思想理论培训讲座。</w:t>
            </w:r>
          </w:p>
          <w:p>
            <w:pPr>
              <w:ind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.师傅指导青年教师活动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（听课、评课）。</w:t>
            </w:r>
          </w:p>
          <w:p>
            <w:pPr>
              <w:ind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3.教学</w:t>
            </w:r>
            <w:r>
              <w:rPr>
                <w:sz w:val="21"/>
                <w:szCs w:val="21"/>
              </w:rPr>
              <w:t>常规</w:t>
            </w:r>
            <w:r>
              <w:rPr>
                <w:rFonts w:hint="eastAsia"/>
                <w:sz w:val="21"/>
                <w:szCs w:val="21"/>
              </w:rPr>
              <w:t>检查</w:t>
            </w:r>
            <w:r>
              <w:rPr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  <w:r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7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rPr>
                <w:rFonts w:hint="eastAsia"/>
                <w:sz w:val="21"/>
                <w:szCs w:val="21"/>
              </w:rPr>
              <w:t>青年教师教育教研培训讲座。</w:t>
            </w:r>
          </w:p>
          <w:p>
            <w:pPr>
              <w:ind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>
              <w:rPr>
                <w:rFonts w:hint="eastAsia"/>
                <w:sz w:val="21"/>
                <w:szCs w:val="21"/>
              </w:rPr>
              <w:t>师傅指导青年教师活动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听课、评课）。</w:t>
            </w:r>
          </w:p>
          <w:p>
            <w:pPr>
              <w:ind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3.教学主题月</w:t>
            </w:r>
            <w:r>
              <w:rPr>
                <w:sz w:val="21"/>
                <w:szCs w:val="21"/>
              </w:rPr>
              <w:t>技能竞赛。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  <w:r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7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.青年教师教育科技能提升</w:t>
            </w:r>
            <w:r>
              <w:rPr>
                <w:sz w:val="21"/>
                <w:szCs w:val="21"/>
              </w:rPr>
              <w:t>培训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  <w:p>
            <w:pPr>
              <w:ind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.“专业结合</w:t>
            </w:r>
            <w:r>
              <w:rPr>
                <w:sz w:val="21"/>
                <w:szCs w:val="21"/>
              </w:rPr>
              <w:t>技能提升</w:t>
            </w:r>
            <w:r>
              <w:rPr>
                <w:rFonts w:hint="eastAsia"/>
                <w:sz w:val="21"/>
                <w:szCs w:val="21"/>
              </w:rPr>
              <w:t>”青年教师研讨课。</w:t>
            </w:r>
          </w:p>
          <w:p>
            <w:pPr>
              <w:ind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  <w:r>
              <w:rPr>
                <w:rFonts w:hint="eastAsia"/>
                <w:sz w:val="21"/>
                <w:szCs w:val="21"/>
              </w:rPr>
              <w:t>师傅指导青年教师活动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听课、评课）。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7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.青年教师业务</w:t>
            </w:r>
            <w:r>
              <w:rPr>
                <w:sz w:val="21"/>
                <w:szCs w:val="21"/>
              </w:rPr>
              <w:t>学习</w:t>
            </w:r>
            <w:r>
              <w:rPr>
                <w:rFonts w:hint="eastAsia"/>
                <w:sz w:val="21"/>
                <w:szCs w:val="21"/>
              </w:rPr>
              <w:t>培训讲座。</w:t>
            </w:r>
          </w:p>
          <w:p>
            <w:pPr>
              <w:ind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.</w:t>
            </w:r>
            <w:r>
              <w:rPr>
                <w:rFonts w:hint="eastAsia"/>
                <w:sz w:val="21"/>
                <w:szCs w:val="21"/>
              </w:rPr>
              <w:t>优秀青年教师课堂教学成果汇报。</w:t>
            </w:r>
          </w:p>
          <w:p>
            <w:pPr>
              <w:ind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3.“青蓝工程”学期总结暨表彰。</w:t>
            </w:r>
          </w:p>
          <w:p>
            <w:pPr>
              <w:ind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4.青年</w:t>
            </w:r>
            <w:r>
              <w:rPr>
                <w:sz w:val="21"/>
                <w:szCs w:val="21"/>
              </w:rPr>
              <w:t>教师外出培训学习。</w:t>
            </w:r>
          </w:p>
        </w:tc>
      </w:tr>
    </w:tbl>
    <w:p>
      <w:pPr>
        <w:widowControl/>
        <w:wordWrap w:val="0"/>
        <w:spacing w:line="379" w:lineRule="auto"/>
        <w:ind w:firstLine="560"/>
        <w:jc w:val="left"/>
        <w:rPr>
          <w:rFonts w:cs="宋体"/>
          <w:color w:val="000000"/>
          <w:kern w:val="0"/>
          <w:sz w:val="28"/>
          <w:szCs w:val="28"/>
        </w:rPr>
      </w:pPr>
    </w:p>
    <w:p>
      <w:pPr>
        <w:widowControl/>
        <w:wordWrap w:val="0"/>
        <w:spacing w:line="379" w:lineRule="auto"/>
        <w:ind w:firstLine="560"/>
        <w:jc w:val="left"/>
        <w:rPr>
          <w:rFonts w:cs="宋体"/>
          <w:color w:val="000000"/>
          <w:kern w:val="0"/>
          <w:sz w:val="28"/>
          <w:szCs w:val="28"/>
        </w:rPr>
      </w:pPr>
      <w:r>
        <w:rPr>
          <w:rFonts w:hint="eastAsia" w:cs="宋体"/>
          <w:color w:val="000000"/>
          <w:kern w:val="0"/>
          <w:sz w:val="28"/>
          <w:szCs w:val="28"/>
        </w:rPr>
        <w:t>附件</w:t>
      </w:r>
      <w:r>
        <w:rPr>
          <w:rFonts w:cs="宋体"/>
          <w:color w:val="000000"/>
          <w:kern w:val="0"/>
          <w:sz w:val="28"/>
          <w:szCs w:val="28"/>
        </w:rPr>
        <w:t>：</w:t>
      </w:r>
      <w:r>
        <w:rPr>
          <w:rFonts w:hint="eastAsia" w:cs="宋体"/>
          <w:color w:val="000000"/>
          <w:kern w:val="0"/>
          <w:sz w:val="28"/>
          <w:szCs w:val="28"/>
        </w:rPr>
        <w:t>1.“青蓝工程”青年教师自我发展规划</w:t>
      </w:r>
    </w:p>
    <w:p>
      <w:pPr>
        <w:widowControl/>
        <w:wordWrap w:val="0"/>
        <w:spacing w:line="379" w:lineRule="auto"/>
        <w:ind w:firstLine="560"/>
        <w:jc w:val="left"/>
        <w:rPr>
          <w:rFonts w:cs="宋体"/>
          <w:color w:val="000000"/>
          <w:kern w:val="0"/>
          <w:sz w:val="28"/>
          <w:szCs w:val="28"/>
        </w:rPr>
      </w:pPr>
      <w:r>
        <w:rPr>
          <w:rFonts w:hint="eastAsia" w:cs="宋体"/>
          <w:color w:val="000000"/>
          <w:kern w:val="0"/>
          <w:sz w:val="28"/>
          <w:szCs w:val="28"/>
        </w:rPr>
        <w:t xml:space="preserve">      2.青年</w:t>
      </w:r>
      <w:r>
        <w:rPr>
          <w:rFonts w:cs="宋体"/>
          <w:color w:val="000000"/>
          <w:kern w:val="0"/>
          <w:sz w:val="28"/>
          <w:szCs w:val="28"/>
        </w:rPr>
        <w:t>教师指导意见表</w:t>
      </w:r>
    </w:p>
    <w:p>
      <w:pPr>
        <w:widowControl/>
        <w:wordWrap w:val="0"/>
        <w:spacing w:line="379" w:lineRule="auto"/>
        <w:ind w:firstLine="560"/>
        <w:jc w:val="right"/>
        <w:rPr>
          <w:rFonts w:hint="eastAsia" w:cs="宋体"/>
          <w:color w:val="000000"/>
          <w:kern w:val="0"/>
          <w:sz w:val="28"/>
          <w:szCs w:val="28"/>
        </w:rPr>
      </w:pPr>
      <w:r>
        <w:rPr>
          <w:rFonts w:cs="宋体"/>
          <w:color w:val="000000"/>
          <w:kern w:val="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4201795</wp:posOffset>
            </wp:positionH>
            <wp:positionV relativeFrom="paragraph">
              <wp:posOffset>-3175</wp:posOffset>
            </wp:positionV>
            <wp:extent cx="1514475" cy="1514475"/>
            <wp:effectExtent l="0" t="0" r="9525" b="9525"/>
            <wp:wrapNone/>
            <wp:docPr id="3" name="图片 3" descr="F:\图片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:\图片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379" w:lineRule="auto"/>
        <w:ind w:firstLine="560"/>
        <w:jc w:val="right"/>
        <w:rPr>
          <w:rFonts w:cs="宋体"/>
          <w:color w:val="000000"/>
          <w:kern w:val="0"/>
          <w:sz w:val="28"/>
          <w:szCs w:val="28"/>
        </w:rPr>
      </w:pPr>
      <w:r>
        <w:rPr>
          <w:rFonts w:hint="eastAsia" w:cs="宋体"/>
          <w:color w:val="000000"/>
          <w:kern w:val="0"/>
          <w:sz w:val="28"/>
          <w:szCs w:val="28"/>
        </w:rPr>
        <w:t>旅游</w:t>
      </w:r>
      <w:r>
        <w:rPr>
          <w:rFonts w:cs="宋体"/>
          <w:color w:val="000000"/>
          <w:kern w:val="0"/>
          <w:sz w:val="28"/>
          <w:szCs w:val="28"/>
        </w:rPr>
        <w:t>与烹饪学院</w:t>
      </w:r>
    </w:p>
    <w:p>
      <w:pPr>
        <w:widowControl/>
        <w:wordWrap w:val="0"/>
        <w:spacing w:line="379" w:lineRule="auto"/>
        <w:ind w:firstLine="560"/>
        <w:jc w:val="right"/>
        <w:rPr>
          <w:rFonts w:cs="宋体"/>
          <w:color w:val="000000"/>
          <w:kern w:val="0"/>
          <w:sz w:val="28"/>
          <w:szCs w:val="28"/>
        </w:rPr>
      </w:pPr>
      <w:r>
        <w:rPr>
          <w:rFonts w:hint="eastAsia" w:cs="宋体"/>
          <w:color w:val="000000"/>
          <w:kern w:val="0"/>
          <w:sz w:val="28"/>
          <w:szCs w:val="28"/>
        </w:rPr>
        <w:t>2021年9月10日</w:t>
      </w:r>
    </w:p>
    <w:p>
      <w:pPr>
        <w:widowControl/>
        <w:wordWrap w:val="0"/>
        <w:spacing w:line="379" w:lineRule="auto"/>
        <w:ind w:firstLine="560"/>
        <w:jc w:val="left"/>
        <w:rPr>
          <w:rFonts w:cs="宋体"/>
          <w:color w:val="000000"/>
          <w:kern w:val="0"/>
          <w:sz w:val="28"/>
          <w:szCs w:val="28"/>
        </w:rPr>
      </w:pPr>
    </w:p>
    <w:p>
      <w:pPr>
        <w:widowControl/>
        <w:wordWrap w:val="0"/>
        <w:spacing w:line="379" w:lineRule="auto"/>
        <w:ind w:firstLine="560"/>
        <w:jc w:val="left"/>
        <w:rPr>
          <w:rFonts w:cs="宋体"/>
          <w:color w:val="000000"/>
          <w:kern w:val="0"/>
          <w:sz w:val="28"/>
          <w:szCs w:val="28"/>
        </w:rPr>
      </w:pPr>
    </w:p>
    <w:p>
      <w:pPr>
        <w:widowControl/>
        <w:wordWrap w:val="0"/>
        <w:spacing w:line="379" w:lineRule="auto"/>
        <w:ind w:firstLine="560"/>
        <w:jc w:val="left"/>
        <w:rPr>
          <w:rFonts w:cs="宋体"/>
          <w:color w:val="000000"/>
          <w:kern w:val="0"/>
          <w:sz w:val="28"/>
          <w:szCs w:val="28"/>
        </w:rPr>
      </w:pPr>
    </w:p>
    <w:p>
      <w:pPr>
        <w:widowControl/>
        <w:wordWrap w:val="0"/>
        <w:spacing w:line="379" w:lineRule="auto"/>
        <w:ind w:firstLine="560"/>
        <w:jc w:val="left"/>
        <w:rPr>
          <w:rFonts w:cs="宋体"/>
          <w:color w:val="000000"/>
          <w:kern w:val="0"/>
          <w:sz w:val="28"/>
          <w:szCs w:val="28"/>
        </w:rPr>
      </w:pPr>
    </w:p>
    <w:p>
      <w:pPr>
        <w:widowControl/>
        <w:wordWrap w:val="0"/>
        <w:spacing w:line="379" w:lineRule="auto"/>
        <w:ind w:firstLine="560"/>
        <w:jc w:val="left"/>
        <w:rPr>
          <w:rFonts w:cs="宋体"/>
          <w:color w:val="000000"/>
          <w:kern w:val="0"/>
          <w:sz w:val="28"/>
          <w:szCs w:val="28"/>
        </w:rPr>
      </w:pPr>
    </w:p>
    <w:p>
      <w:pPr>
        <w:widowControl/>
        <w:wordWrap w:val="0"/>
        <w:spacing w:line="379" w:lineRule="auto"/>
        <w:ind w:firstLine="560"/>
        <w:jc w:val="left"/>
        <w:rPr>
          <w:rFonts w:cs="宋体"/>
          <w:color w:val="000000"/>
          <w:kern w:val="0"/>
          <w:sz w:val="28"/>
          <w:szCs w:val="28"/>
        </w:rPr>
      </w:pPr>
    </w:p>
    <w:p>
      <w:pPr>
        <w:widowControl/>
        <w:wordWrap w:val="0"/>
        <w:spacing w:line="379" w:lineRule="auto"/>
        <w:ind w:firstLine="560"/>
        <w:jc w:val="left"/>
        <w:rPr>
          <w:rFonts w:cs="宋体"/>
          <w:color w:val="000000"/>
          <w:kern w:val="0"/>
          <w:sz w:val="28"/>
          <w:szCs w:val="28"/>
        </w:rPr>
      </w:pPr>
    </w:p>
    <w:p>
      <w:pPr>
        <w:widowControl/>
        <w:wordWrap w:val="0"/>
        <w:spacing w:line="379" w:lineRule="auto"/>
        <w:ind w:firstLine="560"/>
        <w:jc w:val="left"/>
        <w:rPr>
          <w:rFonts w:cs="宋体"/>
          <w:color w:val="000000"/>
          <w:kern w:val="0"/>
          <w:sz w:val="28"/>
          <w:szCs w:val="28"/>
        </w:rPr>
      </w:pPr>
    </w:p>
    <w:p>
      <w:pPr>
        <w:widowControl/>
        <w:wordWrap w:val="0"/>
        <w:spacing w:line="379" w:lineRule="auto"/>
        <w:ind w:firstLine="560"/>
        <w:jc w:val="left"/>
        <w:rPr>
          <w:rFonts w:cs="宋体"/>
          <w:color w:val="000000"/>
          <w:kern w:val="0"/>
          <w:sz w:val="28"/>
          <w:szCs w:val="28"/>
        </w:rPr>
      </w:pPr>
    </w:p>
    <w:p>
      <w:pPr>
        <w:widowControl/>
        <w:wordWrap w:val="0"/>
        <w:spacing w:line="379" w:lineRule="auto"/>
        <w:ind w:firstLine="560"/>
        <w:jc w:val="left"/>
        <w:rPr>
          <w:rFonts w:cs="宋体"/>
          <w:color w:val="000000"/>
          <w:kern w:val="0"/>
          <w:sz w:val="28"/>
          <w:szCs w:val="28"/>
        </w:rPr>
      </w:pPr>
    </w:p>
    <w:p>
      <w:pPr>
        <w:widowControl/>
        <w:wordWrap w:val="0"/>
        <w:spacing w:line="379" w:lineRule="auto"/>
        <w:ind w:firstLine="560"/>
        <w:jc w:val="left"/>
        <w:rPr>
          <w:rFonts w:cs="宋体"/>
          <w:color w:val="000000"/>
          <w:kern w:val="0"/>
          <w:sz w:val="28"/>
          <w:szCs w:val="28"/>
        </w:rPr>
      </w:pPr>
    </w:p>
    <w:p>
      <w:pPr>
        <w:widowControl/>
        <w:wordWrap w:val="0"/>
        <w:spacing w:line="379" w:lineRule="auto"/>
        <w:ind w:firstLine="560"/>
        <w:jc w:val="left"/>
        <w:rPr>
          <w:rFonts w:cs="宋体"/>
          <w:color w:val="000000"/>
          <w:kern w:val="0"/>
          <w:sz w:val="28"/>
          <w:szCs w:val="28"/>
        </w:rPr>
      </w:pPr>
    </w:p>
    <w:p>
      <w:pPr>
        <w:widowControl/>
        <w:wordWrap w:val="0"/>
        <w:spacing w:line="379" w:lineRule="auto"/>
        <w:ind w:firstLine="560"/>
        <w:jc w:val="left"/>
        <w:rPr>
          <w:rFonts w:cs="宋体"/>
          <w:color w:val="000000"/>
          <w:kern w:val="0"/>
          <w:sz w:val="28"/>
          <w:szCs w:val="28"/>
        </w:rPr>
      </w:pPr>
      <w:r>
        <w:rPr>
          <w:rFonts w:hint="eastAsia" w:cs="宋体"/>
          <w:color w:val="000000"/>
          <w:kern w:val="0"/>
          <w:sz w:val="28"/>
          <w:szCs w:val="28"/>
        </w:rPr>
        <w:t>附件1</w:t>
      </w:r>
    </w:p>
    <w:p>
      <w:pPr>
        <w:ind w:firstLine="1606" w:firstLineChars="500"/>
        <w:rPr>
          <w:b/>
        </w:rPr>
      </w:pPr>
      <w:r>
        <w:rPr>
          <w:rFonts w:hint="eastAsia"/>
          <w:b/>
        </w:rPr>
        <w:t xml:space="preserve"> “青蓝工程”青年教师自我发展规划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1800"/>
        <w:gridCol w:w="2239"/>
        <w:gridCol w:w="1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shd w:val="clear" w:color="auto" w:fill="auto"/>
          </w:tcPr>
          <w:p>
            <w:pPr>
              <w:ind w:firstLine="0" w:firstLineChars="0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姓  名</w:t>
            </w:r>
          </w:p>
        </w:tc>
        <w:tc>
          <w:tcPr>
            <w:tcW w:w="1260" w:type="dxa"/>
            <w:shd w:val="clear" w:color="auto" w:fill="auto"/>
          </w:tcPr>
          <w:p>
            <w:pPr>
              <w:ind w:firstLine="422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>
            <w:pPr>
              <w:ind w:firstLine="422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任教课程</w:t>
            </w:r>
          </w:p>
        </w:tc>
        <w:tc>
          <w:tcPr>
            <w:tcW w:w="2239" w:type="dxa"/>
            <w:shd w:val="clear" w:color="auto" w:fill="auto"/>
          </w:tcPr>
          <w:p>
            <w:pPr>
              <w:ind w:left="64" w:leftChars="20" w:firstLine="632" w:firstLineChars="300"/>
              <w:rPr>
                <w:b/>
                <w:sz w:val="21"/>
                <w:szCs w:val="21"/>
              </w:rPr>
            </w:pPr>
          </w:p>
        </w:tc>
        <w:tc>
          <w:tcPr>
            <w:tcW w:w="1724" w:type="dxa"/>
            <w:shd w:val="clear" w:color="auto" w:fill="auto"/>
          </w:tcPr>
          <w:p>
            <w:pPr>
              <w:ind w:firstLine="198" w:firstLineChars="94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shd w:val="clear" w:color="auto" w:fill="auto"/>
          </w:tcPr>
          <w:p>
            <w:pPr>
              <w:ind w:firstLine="0" w:firstLineChars="0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年  龄</w:t>
            </w:r>
          </w:p>
        </w:tc>
        <w:tc>
          <w:tcPr>
            <w:tcW w:w="1260" w:type="dxa"/>
            <w:shd w:val="clear" w:color="auto" w:fill="auto"/>
          </w:tcPr>
          <w:p>
            <w:pPr>
              <w:ind w:firstLine="422"/>
              <w:rPr>
                <w:b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>
            <w:pPr>
              <w:ind w:firstLine="422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教   龄</w:t>
            </w:r>
          </w:p>
        </w:tc>
        <w:tc>
          <w:tcPr>
            <w:tcW w:w="2239" w:type="dxa"/>
            <w:shd w:val="clear" w:color="auto" w:fill="auto"/>
          </w:tcPr>
          <w:p>
            <w:pPr>
              <w:ind w:firstLine="422"/>
              <w:rPr>
                <w:b/>
                <w:sz w:val="21"/>
                <w:szCs w:val="21"/>
              </w:rPr>
            </w:pPr>
          </w:p>
        </w:tc>
        <w:tc>
          <w:tcPr>
            <w:tcW w:w="1724" w:type="dxa"/>
            <w:shd w:val="clear" w:color="auto" w:fill="auto"/>
          </w:tcPr>
          <w:p>
            <w:pPr>
              <w:ind w:firstLine="422"/>
              <w:rPr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8211" w:type="dxa"/>
            <w:gridSpan w:val="5"/>
            <w:shd w:val="clear" w:color="auto" w:fill="auto"/>
          </w:tcPr>
          <w:p>
            <w:pPr>
              <w:ind w:firstLine="422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教育追求：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4" w:hRule="atLeast"/>
        </w:trPr>
        <w:tc>
          <w:tcPr>
            <w:tcW w:w="8211" w:type="dxa"/>
            <w:gridSpan w:val="5"/>
            <w:shd w:val="clear" w:color="auto" w:fill="auto"/>
          </w:tcPr>
          <w:p>
            <w:pPr>
              <w:ind w:firstLine="422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个人努力方向：（分三年做规划，可附页）</w:t>
            </w:r>
          </w:p>
          <w:p>
            <w:pPr>
              <w:ind w:firstLine="422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第一年：</w:t>
            </w:r>
          </w:p>
          <w:p>
            <w:pPr>
              <w:ind w:firstLine="422"/>
              <w:rPr>
                <w:b/>
                <w:sz w:val="21"/>
                <w:szCs w:val="21"/>
              </w:rPr>
            </w:pPr>
          </w:p>
          <w:p>
            <w:pPr>
              <w:ind w:firstLine="422"/>
              <w:rPr>
                <w:b/>
                <w:sz w:val="21"/>
                <w:szCs w:val="21"/>
              </w:rPr>
            </w:pPr>
          </w:p>
          <w:p>
            <w:pPr>
              <w:ind w:firstLine="422"/>
              <w:rPr>
                <w:b/>
                <w:sz w:val="21"/>
                <w:szCs w:val="21"/>
              </w:rPr>
            </w:pPr>
          </w:p>
          <w:p>
            <w:pPr>
              <w:ind w:firstLine="422"/>
              <w:rPr>
                <w:b/>
                <w:sz w:val="21"/>
                <w:szCs w:val="21"/>
              </w:rPr>
            </w:pPr>
          </w:p>
          <w:p>
            <w:pPr>
              <w:ind w:firstLine="422"/>
              <w:rPr>
                <w:b/>
                <w:sz w:val="21"/>
                <w:szCs w:val="21"/>
              </w:rPr>
            </w:pPr>
          </w:p>
          <w:p>
            <w:pPr>
              <w:ind w:firstLine="422"/>
              <w:rPr>
                <w:b/>
                <w:sz w:val="21"/>
                <w:szCs w:val="21"/>
              </w:rPr>
            </w:pPr>
          </w:p>
          <w:p>
            <w:pPr>
              <w:ind w:firstLine="422"/>
              <w:rPr>
                <w:b/>
                <w:sz w:val="21"/>
                <w:szCs w:val="21"/>
              </w:rPr>
            </w:pPr>
          </w:p>
          <w:p>
            <w:pPr>
              <w:ind w:firstLine="422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第二年：</w:t>
            </w:r>
          </w:p>
          <w:p>
            <w:pPr>
              <w:ind w:firstLine="422"/>
              <w:rPr>
                <w:b/>
                <w:sz w:val="21"/>
                <w:szCs w:val="21"/>
              </w:rPr>
            </w:pPr>
          </w:p>
          <w:p>
            <w:pPr>
              <w:ind w:firstLine="422"/>
              <w:rPr>
                <w:b/>
                <w:sz w:val="21"/>
                <w:szCs w:val="21"/>
              </w:rPr>
            </w:pPr>
          </w:p>
          <w:p>
            <w:pPr>
              <w:ind w:firstLine="422"/>
              <w:rPr>
                <w:b/>
                <w:sz w:val="21"/>
                <w:szCs w:val="21"/>
              </w:rPr>
            </w:pPr>
          </w:p>
          <w:p>
            <w:pPr>
              <w:ind w:firstLine="422"/>
              <w:rPr>
                <w:b/>
                <w:sz w:val="21"/>
                <w:szCs w:val="21"/>
              </w:rPr>
            </w:pPr>
          </w:p>
          <w:p>
            <w:pPr>
              <w:ind w:firstLine="422"/>
              <w:rPr>
                <w:b/>
                <w:sz w:val="21"/>
                <w:szCs w:val="21"/>
              </w:rPr>
            </w:pPr>
          </w:p>
          <w:p>
            <w:pPr>
              <w:ind w:firstLine="422"/>
              <w:rPr>
                <w:b/>
                <w:sz w:val="21"/>
                <w:szCs w:val="21"/>
              </w:rPr>
            </w:pPr>
          </w:p>
          <w:p>
            <w:pPr>
              <w:ind w:firstLine="422"/>
              <w:rPr>
                <w:b/>
                <w:sz w:val="21"/>
                <w:szCs w:val="21"/>
              </w:rPr>
            </w:pPr>
          </w:p>
          <w:p>
            <w:pPr>
              <w:ind w:firstLine="422"/>
              <w:rPr>
                <w:b/>
                <w:sz w:val="21"/>
                <w:szCs w:val="21"/>
              </w:rPr>
            </w:pPr>
          </w:p>
          <w:p>
            <w:pPr>
              <w:ind w:firstLine="422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第三年：</w:t>
            </w:r>
          </w:p>
          <w:p>
            <w:pPr>
              <w:ind w:firstLine="422"/>
              <w:rPr>
                <w:b/>
                <w:sz w:val="21"/>
                <w:szCs w:val="21"/>
              </w:rPr>
            </w:pPr>
          </w:p>
          <w:p>
            <w:pPr>
              <w:ind w:firstLine="422"/>
              <w:rPr>
                <w:b/>
                <w:sz w:val="21"/>
                <w:szCs w:val="21"/>
              </w:rPr>
            </w:pPr>
          </w:p>
          <w:p>
            <w:pPr>
              <w:ind w:firstLine="422"/>
              <w:rPr>
                <w:b/>
                <w:sz w:val="21"/>
                <w:szCs w:val="21"/>
              </w:rPr>
            </w:pPr>
          </w:p>
          <w:p>
            <w:pPr>
              <w:ind w:firstLine="0" w:firstLineChars="0"/>
              <w:rPr>
                <w:b/>
                <w:sz w:val="21"/>
                <w:szCs w:val="21"/>
              </w:rPr>
            </w:pPr>
          </w:p>
        </w:tc>
      </w:tr>
    </w:tbl>
    <w:p>
      <w:pPr>
        <w:widowControl/>
        <w:wordWrap w:val="0"/>
        <w:spacing w:line="379" w:lineRule="auto"/>
        <w:ind w:firstLine="560"/>
        <w:jc w:val="left"/>
        <w:rPr>
          <w:rFonts w:hAnsi="Arial" w:cs="Arial"/>
          <w:color w:val="000000"/>
          <w:kern w:val="0"/>
          <w:sz w:val="28"/>
          <w:szCs w:val="28"/>
        </w:rPr>
      </w:pPr>
      <w:r>
        <w:rPr>
          <w:rFonts w:hint="eastAsia" w:hAnsi="Arial" w:cs="Arial"/>
          <w:color w:val="000000"/>
          <w:kern w:val="0"/>
          <w:sz w:val="28"/>
          <w:szCs w:val="28"/>
        </w:rPr>
        <w:t>附件2</w:t>
      </w:r>
    </w:p>
    <w:p>
      <w:pPr>
        <w:ind w:firstLine="480"/>
        <w:jc w:val="left"/>
        <w:rPr>
          <w:sz w:val="30"/>
          <w:szCs w:val="30"/>
        </w:rPr>
      </w:pPr>
      <w:r>
        <w:rPr>
          <w:rFonts w:hint="eastAsia"/>
          <w:sz w:val="24"/>
        </w:rPr>
        <w:t>附表1：</w:t>
      </w:r>
    </w:p>
    <w:p>
      <w:pPr>
        <w:adjustRightInd w:val="0"/>
        <w:snapToGrid w:val="0"/>
        <w:ind w:firstLine="640"/>
        <w:jc w:val="center"/>
        <w:rPr>
          <w:rFonts w:ascii="宋体" w:hAnsi="宋体"/>
        </w:rPr>
      </w:pPr>
      <w:r>
        <w:rPr>
          <w:rFonts w:hint="eastAsia" w:ascii="宋体" w:hAnsi="宋体"/>
        </w:rPr>
        <w:t>酒泉职业技术学院“青年教师教学成长培养计划”</w:t>
      </w:r>
    </w:p>
    <w:p>
      <w:pPr>
        <w:adjustRightInd w:val="0"/>
        <w:snapToGrid w:val="0"/>
        <w:spacing w:after="120" w:afterLines="50"/>
        <w:ind w:firstLine="640"/>
        <w:jc w:val="center"/>
        <w:rPr>
          <w:rFonts w:ascii="宋体" w:hAnsi="宋体"/>
        </w:rPr>
      </w:pPr>
      <w:r>
        <w:rPr>
          <w:rFonts w:hint="eastAsia" w:ascii="宋体" w:hAnsi="宋体"/>
        </w:rPr>
        <w:t>新上岗教师试讲记录与评价表（一）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081"/>
        <w:gridCol w:w="709"/>
        <w:gridCol w:w="495"/>
        <w:gridCol w:w="781"/>
        <w:gridCol w:w="1276"/>
        <w:gridCol w:w="850"/>
        <w:gridCol w:w="425"/>
        <w:gridCol w:w="426"/>
        <w:gridCol w:w="309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8" w:type="dxa"/>
            <w:vMerge w:val="restart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试讲</w:t>
            </w:r>
          </w:p>
          <w:p>
            <w:pPr>
              <w:adjustRightInd w:val="0"/>
              <w:snapToGrid w:val="0"/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教师</w:t>
            </w:r>
          </w:p>
          <w:p>
            <w:pPr>
              <w:adjustRightInd w:val="0"/>
              <w:snapToGrid w:val="0"/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信息</w:t>
            </w:r>
          </w:p>
        </w:tc>
        <w:tc>
          <w:tcPr>
            <w:tcW w:w="1081" w:type="dxa"/>
            <w:vAlign w:val="center"/>
          </w:tcPr>
          <w:p>
            <w:pPr>
              <w:adjustRightInd w:val="0"/>
              <w:snapToGrid w:val="0"/>
              <w:ind w:firstLine="199" w:firstLineChars="9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781" w:type="dxa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8" w:type="dxa"/>
            <w:vMerge w:val="continue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毕业院校专业</w:t>
            </w:r>
          </w:p>
        </w:tc>
        <w:tc>
          <w:tcPr>
            <w:tcW w:w="5954" w:type="dxa"/>
            <w:gridSpan w:val="8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8" w:type="dxa"/>
            <w:vMerge w:val="continue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adjustRightInd w:val="0"/>
              <w:snapToGrid w:val="0"/>
              <w:ind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毕业时间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最终学位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8" w:type="dxa"/>
            <w:vMerge w:val="continue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参加工作时间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adjustRightInd w:val="0"/>
              <w:snapToGrid w:val="0"/>
              <w:ind w:firstLine="199" w:firstLineChars="9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本校工作起始时间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8" w:type="dxa"/>
            <w:vMerge w:val="continue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所在系（部）</w:t>
            </w:r>
          </w:p>
        </w:tc>
        <w:tc>
          <w:tcPr>
            <w:tcW w:w="3827" w:type="dxa"/>
            <w:gridSpan w:val="5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735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入校</w:t>
            </w:r>
          </w:p>
          <w:p>
            <w:pPr>
              <w:adjustRightInd w:val="0"/>
              <w:snapToGrid w:val="0"/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方式</w:t>
            </w:r>
          </w:p>
        </w:tc>
        <w:tc>
          <w:tcPr>
            <w:tcW w:w="1392" w:type="dxa"/>
            <w:vMerge w:val="restart"/>
            <w:vAlign w:val="center"/>
          </w:tcPr>
          <w:p>
            <w:pPr>
              <w:adjustRightInd w:val="0"/>
              <w:snapToGrid w:val="0"/>
              <w:ind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□选聘</w:t>
            </w:r>
          </w:p>
          <w:p>
            <w:pPr>
              <w:adjustRightInd w:val="0"/>
              <w:snapToGrid w:val="0"/>
              <w:ind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□调入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8" w:type="dxa"/>
            <w:vMerge w:val="continue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179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所在教研室</w:t>
            </w:r>
          </w:p>
        </w:tc>
        <w:tc>
          <w:tcPr>
            <w:tcW w:w="3827" w:type="dxa"/>
            <w:gridSpan w:val="5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73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1392" w:type="dxa"/>
            <w:vMerge w:val="continue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8" w:type="dxa"/>
            <w:vMerge w:val="continue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承担课程</w:t>
            </w:r>
          </w:p>
        </w:tc>
        <w:tc>
          <w:tcPr>
            <w:tcW w:w="5954" w:type="dxa"/>
            <w:gridSpan w:val="8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8" w:type="dxa"/>
            <w:vMerge w:val="restart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第一</w:t>
            </w:r>
          </w:p>
          <w:p>
            <w:pPr>
              <w:adjustRightInd w:val="0"/>
              <w:snapToGrid w:val="0"/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次试</w:t>
            </w:r>
          </w:p>
          <w:p>
            <w:pPr>
              <w:adjustRightInd w:val="0"/>
              <w:snapToGrid w:val="0"/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讲记</w:t>
            </w:r>
          </w:p>
          <w:p>
            <w:pPr>
              <w:adjustRightInd w:val="0"/>
              <w:snapToGrid w:val="0"/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录</w:t>
            </w:r>
          </w:p>
        </w:tc>
        <w:tc>
          <w:tcPr>
            <w:tcW w:w="1081" w:type="dxa"/>
            <w:vAlign w:val="center"/>
          </w:tcPr>
          <w:p>
            <w:pPr>
              <w:adjustRightInd w:val="0"/>
              <w:snapToGrid w:val="0"/>
              <w:ind w:firstLine="199" w:firstLineChars="9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时间</w:t>
            </w:r>
          </w:p>
        </w:tc>
        <w:tc>
          <w:tcPr>
            <w:tcW w:w="4111" w:type="dxa"/>
            <w:gridSpan w:val="5"/>
            <w:vAlign w:val="center"/>
          </w:tcPr>
          <w:p>
            <w:pPr>
              <w:adjustRightInd w:val="0"/>
              <w:snapToGrid w:val="0"/>
              <w:ind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  月  日，  ：  —  ：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地点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0" w:hRule="atLeast"/>
        </w:trPr>
        <w:tc>
          <w:tcPr>
            <w:tcW w:w="728" w:type="dxa"/>
            <w:vMerge w:val="continue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1081" w:type="dxa"/>
          </w:tcPr>
          <w:p>
            <w:pPr>
              <w:adjustRightInd w:val="0"/>
              <w:snapToGrid w:val="0"/>
              <w:ind w:firstLine="420"/>
              <w:rPr>
                <w:sz w:val="21"/>
                <w:szCs w:val="21"/>
              </w:rPr>
            </w:pPr>
          </w:p>
        </w:tc>
        <w:tc>
          <w:tcPr>
            <w:tcW w:w="6663" w:type="dxa"/>
            <w:gridSpan w:val="9"/>
          </w:tcPr>
          <w:p>
            <w:pPr>
              <w:adjustRightInd w:val="0"/>
              <w:snapToGrid w:val="0"/>
              <w:ind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试讲内容、讲授优缺点、改进建议：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8" w:type="dxa"/>
            <w:vMerge w:val="continue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7744" w:type="dxa"/>
            <w:gridSpan w:val="10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听课教师（不少于5人）（签名）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728" w:type="dxa"/>
            <w:vMerge w:val="continue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7744" w:type="dxa"/>
            <w:gridSpan w:val="10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sz w:val="21"/>
                <w:szCs w:val="21"/>
              </w:rPr>
            </w:pPr>
          </w:p>
        </w:tc>
      </w:tr>
    </w:tbl>
    <w:p>
      <w:pPr>
        <w:ind w:firstLine="440"/>
        <w:jc w:val="left"/>
        <w:rPr>
          <w:rFonts w:ascii="黑体" w:eastAsia="黑体"/>
          <w:b/>
          <w:sz w:val="22"/>
        </w:rPr>
      </w:pPr>
      <w:r>
        <w:rPr>
          <w:rFonts w:hint="eastAsia"/>
          <w:sz w:val="22"/>
        </w:rPr>
        <w:t xml:space="preserve">注：本表作为青年教师业务档案留存备查 。        </w:t>
      </w:r>
      <w:r>
        <w:rPr>
          <w:sz w:val="22"/>
        </w:rPr>
        <w:t xml:space="preserve">     </w:t>
      </w:r>
      <w:r>
        <w:rPr>
          <w:rFonts w:hint="eastAsia"/>
          <w:sz w:val="22"/>
        </w:rPr>
        <w:t xml:space="preserve">          </w:t>
      </w:r>
      <w:r>
        <w:rPr>
          <w:rFonts w:hint="eastAsia" w:ascii="黑体" w:eastAsia="黑体"/>
          <w:b/>
          <w:sz w:val="22"/>
        </w:rPr>
        <w:t>教务处  制表</w:t>
      </w:r>
    </w:p>
    <w:p>
      <w:pPr>
        <w:ind w:firstLine="640"/>
        <w:jc w:val="left"/>
        <w:rPr>
          <w:rFonts w:ascii="宋体" w:hAnsi="宋体"/>
        </w:rPr>
      </w:pPr>
      <w:r>
        <w:rPr>
          <w:rFonts w:hint="eastAsia" w:ascii="宋体" w:hAnsi="宋体"/>
        </w:rPr>
        <w:t>酒泉职业技术学院“青年教师教学成长培养计划”</w:t>
      </w:r>
    </w:p>
    <w:p>
      <w:pPr>
        <w:adjustRightInd w:val="0"/>
        <w:snapToGrid w:val="0"/>
        <w:spacing w:after="120" w:afterLines="50"/>
        <w:ind w:firstLine="640"/>
        <w:jc w:val="center"/>
        <w:rPr>
          <w:rFonts w:ascii="宋体" w:hAnsi="宋体"/>
        </w:rPr>
      </w:pPr>
      <w:r>
        <w:rPr>
          <w:rFonts w:hint="eastAsia" w:ascii="宋体" w:hAnsi="宋体"/>
        </w:rPr>
        <w:t>新上岗教师试讲记录与评价表（二）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128"/>
        <w:gridCol w:w="122"/>
        <w:gridCol w:w="1316"/>
        <w:gridCol w:w="2334"/>
        <w:gridCol w:w="234"/>
        <w:gridCol w:w="616"/>
        <w:gridCol w:w="1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37" w:type="dxa"/>
            <w:vMerge w:val="restart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第二</w:t>
            </w:r>
          </w:p>
          <w:p>
            <w:pPr>
              <w:adjustRightInd w:val="0"/>
              <w:snapToGrid w:val="0"/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次试</w:t>
            </w:r>
          </w:p>
          <w:p>
            <w:pPr>
              <w:adjustRightInd w:val="0"/>
              <w:snapToGrid w:val="0"/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讲记</w:t>
            </w:r>
          </w:p>
          <w:p>
            <w:pPr>
              <w:adjustRightInd w:val="0"/>
              <w:snapToGrid w:val="0"/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录</w:t>
            </w:r>
          </w:p>
        </w:tc>
        <w:tc>
          <w:tcPr>
            <w:tcW w:w="1128" w:type="dxa"/>
            <w:vAlign w:val="center"/>
          </w:tcPr>
          <w:p>
            <w:pPr>
              <w:adjustRightInd w:val="0"/>
              <w:snapToGrid w:val="0"/>
              <w:ind w:firstLine="199" w:firstLineChars="9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时间</w:t>
            </w:r>
          </w:p>
        </w:tc>
        <w:tc>
          <w:tcPr>
            <w:tcW w:w="3772" w:type="dxa"/>
            <w:gridSpan w:val="3"/>
            <w:vAlign w:val="center"/>
          </w:tcPr>
          <w:p>
            <w:pPr>
              <w:adjustRightInd w:val="0"/>
              <w:snapToGrid w:val="0"/>
              <w:ind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年  月  日，  ：  —  ：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地点</w:t>
            </w:r>
          </w:p>
        </w:tc>
        <w:tc>
          <w:tcPr>
            <w:tcW w:w="1949" w:type="dxa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6" w:hRule="atLeast"/>
        </w:trPr>
        <w:tc>
          <w:tcPr>
            <w:tcW w:w="737" w:type="dxa"/>
            <w:vMerge w:val="continue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7699" w:type="dxa"/>
            <w:gridSpan w:val="7"/>
          </w:tcPr>
          <w:p>
            <w:pPr>
              <w:adjustRightInd w:val="0"/>
              <w:snapToGrid w:val="0"/>
              <w:ind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试讲内容、讲授优缺点、改进建议：</w:t>
            </w:r>
          </w:p>
          <w:p>
            <w:pPr>
              <w:adjustRightInd w:val="0"/>
              <w:snapToGrid w:val="0"/>
              <w:ind w:firstLine="0" w:firstLineChars="0"/>
              <w:rPr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42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37" w:type="dxa"/>
            <w:vMerge w:val="continue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7699" w:type="dxa"/>
            <w:gridSpan w:val="7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听课教师（不少于5人）（签名）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737" w:type="dxa"/>
            <w:vMerge w:val="continue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7699" w:type="dxa"/>
            <w:gridSpan w:val="7"/>
            <w:vAlign w:val="center"/>
          </w:tcPr>
          <w:p>
            <w:pPr>
              <w:adjustRightInd w:val="0"/>
              <w:snapToGrid w:val="0"/>
              <w:ind w:firstLine="42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37" w:type="dxa"/>
            <w:vMerge w:val="restart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试讲</w:t>
            </w:r>
          </w:p>
          <w:p>
            <w:pPr>
              <w:adjustRightInd w:val="0"/>
              <w:snapToGrid w:val="0"/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综合评价</w:t>
            </w:r>
          </w:p>
        </w:tc>
        <w:tc>
          <w:tcPr>
            <w:tcW w:w="1250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评价结论</w:t>
            </w:r>
          </w:p>
        </w:tc>
        <w:tc>
          <w:tcPr>
            <w:tcW w:w="6449" w:type="dxa"/>
            <w:gridSpan w:val="5"/>
            <w:vAlign w:val="center"/>
          </w:tcPr>
          <w:p>
            <w:pPr>
              <w:adjustRightInd w:val="0"/>
              <w:snapToGrid w:val="0"/>
              <w:ind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   】试讲通过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</w:trPr>
        <w:tc>
          <w:tcPr>
            <w:tcW w:w="737" w:type="dxa"/>
            <w:vMerge w:val="continue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125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ind w:firstLine="420"/>
              <w:rPr>
                <w:sz w:val="21"/>
                <w:szCs w:val="21"/>
              </w:rPr>
            </w:pPr>
          </w:p>
        </w:tc>
        <w:tc>
          <w:tcPr>
            <w:tcW w:w="6449" w:type="dxa"/>
            <w:gridSpan w:val="5"/>
            <w:vAlign w:val="center"/>
          </w:tcPr>
          <w:p>
            <w:pPr>
              <w:adjustRightInd w:val="0"/>
              <w:snapToGrid w:val="0"/>
              <w:ind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   】试讲未通过，跟班听课学习1个月后重新安排试讲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</w:trPr>
        <w:tc>
          <w:tcPr>
            <w:tcW w:w="737" w:type="dxa"/>
            <w:vMerge w:val="continue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2566" w:type="dxa"/>
            <w:gridSpan w:val="3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导师签名</w:t>
            </w:r>
          </w:p>
        </w:tc>
        <w:tc>
          <w:tcPr>
            <w:tcW w:w="2568" w:type="dxa"/>
            <w:gridSpan w:val="2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教研室主任签名</w:t>
            </w:r>
          </w:p>
        </w:tc>
        <w:tc>
          <w:tcPr>
            <w:tcW w:w="2565" w:type="dxa"/>
            <w:gridSpan w:val="2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主管</w:t>
            </w:r>
            <w:r>
              <w:rPr>
                <w:sz w:val="21"/>
                <w:szCs w:val="21"/>
              </w:rPr>
              <w:t>教学</w:t>
            </w:r>
            <w:r>
              <w:rPr>
                <w:rFonts w:hint="eastAsia"/>
                <w:sz w:val="21"/>
                <w:szCs w:val="21"/>
              </w:rPr>
              <w:t>副主任签名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Merge w:val="continue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2566" w:type="dxa"/>
            <w:gridSpan w:val="3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年   月   日</w:t>
            </w:r>
          </w:p>
        </w:tc>
        <w:tc>
          <w:tcPr>
            <w:tcW w:w="2568" w:type="dxa"/>
            <w:gridSpan w:val="2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0" w:firstLineChars="0"/>
              <w:rPr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年   月   日</w:t>
            </w:r>
          </w:p>
        </w:tc>
        <w:tc>
          <w:tcPr>
            <w:tcW w:w="2565" w:type="dxa"/>
            <w:gridSpan w:val="2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</w:trPr>
        <w:tc>
          <w:tcPr>
            <w:tcW w:w="737" w:type="dxa"/>
            <w:vMerge w:val="continue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系主任</w:t>
            </w:r>
          </w:p>
          <w:p>
            <w:pPr>
              <w:adjustRightInd w:val="0"/>
              <w:snapToGrid w:val="0"/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审核意见</w:t>
            </w:r>
          </w:p>
        </w:tc>
        <w:tc>
          <w:tcPr>
            <w:tcW w:w="6449" w:type="dxa"/>
            <w:gridSpan w:val="5"/>
            <w:vAlign w:val="center"/>
          </w:tcPr>
          <w:p>
            <w:pPr>
              <w:adjustRightInd w:val="0"/>
              <w:snapToGrid w:val="0"/>
              <w:ind w:right="480" w:firstLine="420"/>
              <w:jc w:val="center"/>
              <w:rPr>
                <w:sz w:val="21"/>
                <w:szCs w:val="21"/>
              </w:rPr>
            </w:pPr>
          </w:p>
          <w:p>
            <w:pPr>
              <w:adjustRightInd w:val="0"/>
              <w:snapToGrid w:val="0"/>
              <w:ind w:right="480" w:firstLine="420"/>
              <w:jc w:val="center"/>
              <w:rPr>
                <w:sz w:val="21"/>
                <w:szCs w:val="21"/>
              </w:rPr>
            </w:pPr>
          </w:p>
          <w:p>
            <w:pPr>
              <w:adjustRightInd w:val="0"/>
              <w:snapToGrid w:val="0"/>
              <w:ind w:right="480" w:firstLine="420"/>
              <w:jc w:val="center"/>
              <w:rPr>
                <w:sz w:val="21"/>
                <w:szCs w:val="21"/>
              </w:rPr>
            </w:pPr>
          </w:p>
          <w:p>
            <w:pPr>
              <w:adjustRightInd w:val="0"/>
              <w:snapToGrid w:val="0"/>
              <w:ind w:right="480" w:firstLine="42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签名：            年   月   日</w:t>
            </w:r>
          </w:p>
        </w:tc>
      </w:tr>
    </w:tbl>
    <w:p>
      <w:pPr>
        <w:ind w:firstLine="440"/>
        <w:rPr>
          <w:rFonts w:ascii="黑体" w:eastAsia="黑体"/>
          <w:b/>
          <w:sz w:val="22"/>
        </w:rPr>
      </w:pPr>
      <w:r>
        <w:rPr>
          <w:rFonts w:hint="eastAsia"/>
          <w:sz w:val="22"/>
        </w:rPr>
        <w:t xml:space="preserve">注：本表作为青年教师业务档案留存备查。                   </w:t>
      </w:r>
      <w:r>
        <w:rPr>
          <w:rFonts w:hint="eastAsia" w:ascii="黑体" w:eastAsia="黑体"/>
          <w:b/>
          <w:sz w:val="22"/>
        </w:rPr>
        <w:t>教务处  制表</w:t>
      </w:r>
    </w:p>
    <w:p>
      <w:pPr>
        <w:spacing w:after="120" w:afterLines="50"/>
        <w:ind w:firstLine="480"/>
        <w:rPr>
          <w:sz w:val="24"/>
        </w:rPr>
      </w:pPr>
      <w:r>
        <w:rPr>
          <w:sz w:val="24"/>
        </w:rPr>
        <w:br w:type="page"/>
      </w:r>
      <w:r>
        <w:rPr>
          <w:rFonts w:hint="eastAsia"/>
          <w:sz w:val="24"/>
        </w:rPr>
        <w:t>附表2：</w:t>
      </w:r>
    </w:p>
    <w:p>
      <w:pPr>
        <w:adjustRightInd w:val="0"/>
        <w:snapToGrid w:val="0"/>
        <w:ind w:firstLine="640"/>
        <w:jc w:val="center"/>
        <w:rPr>
          <w:rFonts w:ascii="宋体" w:hAnsi="宋体"/>
        </w:rPr>
      </w:pPr>
      <w:r>
        <w:rPr>
          <w:rFonts w:hint="eastAsia" w:ascii="宋体" w:hAnsi="宋体"/>
        </w:rPr>
        <w:t>酒泉职业技术学院“青年教师教学成长培养计划”</w:t>
      </w:r>
    </w:p>
    <w:p>
      <w:pPr>
        <w:adjustRightInd w:val="0"/>
        <w:snapToGrid w:val="0"/>
        <w:spacing w:after="120" w:afterLines="50"/>
        <w:ind w:firstLine="640"/>
        <w:jc w:val="center"/>
        <w:rPr>
          <w:rFonts w:ascii="宋体" w:hAnsi="宋体"/>
        </w:rPr>
      </w:pPr>
      <w:r>
        <w:rPr>
          <w:rFonts w:hint="eastAsia" w:ascii="宋体" w:hAnsi="宋体"/>
        </w:rPr>
        <w:t>青年教师导师配备登记表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072"/>
        <w:gridCol w:w="726"/>
        <w:gridCol w:w="720"/>
        <w:gridCol w:w="325"/>
        <w:gridCol w:w="497"/>
        <w:gridCol w:w="82"/>
        <w:gridCol w:w="359"/>
        <w:gridCol w:w="552"/>
        <w:gridCol w:w="1275"/>
        <w:gridCol w:w="1050"/>
        <w:gridCol w:w="1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37" w:type="dxa"/>
            <w:vMerge w:val="restart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青年</w:t>
            </w:r>
          </w:p>
          <w:p>
            <w:pPr>
              <w:adjustRightInd w:val="0"/>
              <w:snapToGrid w:val="0"/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教师</w:t>
            </w:r>
          </w:p>
          <w:p>
            <w:pPr>
              <w:adjustRightInd w:val="0"/>
              <w:snapToGrid w:val="0"/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基本</w:t>
            </w:r>
          </w:p>
          <w:p>
            <w:pPr>
              <w:adjustRightInd w:val="0"/>
              <w:snapToGrid w:val="0"/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信息</w:t>
            </w:r>
          </w:p>
        </w:tc>
        <w:tc>
          <w:tcPr>
            <w:tcW w:w="1072" w:type="dxa"/>
            <w:vAlign w:val="center"/>
          </w:tcPr>
          <w:p>
            <w:pPr>
              <w:adjustRightInd w:val="0"/>
              <w:snapToGrid w:val="0"/>
              <w:ind w:firstLine="199" w:firstLineChars="9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904" w:type="dxa"/>
            <w:gridSpan w:val="3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911" w:type="dxa"/>
            <w:gridSpan w:val="2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出生日期</w:t>
            </w:r>
          </w:p>
        </w:tc>
        <w:tc>
          <w:tcPr>
            <w:tcW w:w="2171" w:type="dxa"/>
            <w:gridSpan w:val="2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37" w:type="dxa"/>
            <w:vMerge w:val="continue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1798" w:type="dxa"/>
            <w:gridSpan w:val="2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毕业院校专业</w:t>
            </w:r>
          </w:p>
        </w:tc>
        <w:tc>
          <w:tcPr>
            <w:tcW w:w="5981" w:type="dxa"/>
            <w:gridSpan w:val="9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37" w:type="dxa"/>
            <w:vMerge w:val="continue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1798" w:type="dxa"/>
            <w:gridSpan w:val="2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毕业时间</w:t>
            </w:r>
          </w:p>
        </w:tc>
        <w:tc>
          <w:tcPr>
            <w:tcW w:w="1542" w:type="dxa"/>
            <w:gridSpan w:val="3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最终学位</w:t>
            </w:r>
          </w:p>
        </w:tc>
        <w:tc>
          <w:tcPr>
            <w:tcW w:w="2171" w:type="dxa"/>
            <w:gridSpan w:val="2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</w:trPr>
        <w:tc>
          <w:tcPr>
            <w:tcW w:w="737" w:type="dxa"/>
            <w:vMerge w:val="continue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1798" w:type="dxa"/>
            <w:gridSpan w:val="2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参加工作时间</w:t>
            </w:r>
          </w:p>
        </w:tc>
        <w:tc>
          <w:tcPr>
            <w:tcW w:w="1542" w:type="dxa"/>
            <w:gridSpan w:val="3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本校工作起始时间</w:t>
            </w:r>
          </w:p>
        </w:tc>
        <w:tc>
          <w:tcPr>
            <w:tcW w:w="2171" w:type="dxa"/>
            <w:gridSpan w:val="2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37" w:type="dxa"/>
            <w:vMerge w:val="continue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1798" w:type="dxa"/>
            <w:gridSpan w:val="2"/>
            <w:vAlign w:val="center"/>
          </w:tcPr>
          <w:p>
            <w:pPr>
              <w:adjustRightInd w:val="0"/>
              <w:snapToGrid w:val="0"/>
              <w:ind w:firstLine="199" w:firstLineChars="9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所在系（部）</w:t>
            </w:r>
          </w:p>
        </w:tc>
        <w:tc>
          <w:tcPr>
            <w:tcW w:w="3810" w:type="dxa"/>
            <w:gridSpan w:val="7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1050" w:type="dxa"/>
            <w:vMerge w:val="restart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入校</w:t>
            </w:r>
          </w:p>
          <w:p>
            <w:pPr>
              <w:adjustRightInd w:val="0"/>
              <w:snapToGrid w:val="0"/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方式</w:t>
            </w:r>
          </w:p>
        </w:tc>
        <w:tc>
          <w:tcPr>
            <w:tcW w:w="1121" w:type="dxa"/>
            <w:vMerge w:val="restart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□选聘</w:t>
            </w:r>
          </w:p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□调入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37" w:type="dxa"/>
            <w:vMerge w:val="continue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179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firstLine="199" w:firstLineChars="9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所在教研室</w:t>
            </w:r>
          </w:p>
        </w:tc>
        <w:tc>
          <w:tcPr>
            <w:tcW w:w="3810" w:type="dxa"/>
            <w:gridSpan w:val="7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1121" w:type="dxa"/>
            <w:vMerge w:val="continue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37" w:type="dxa"/>
            <w:vMerge w:val="continue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1798" w:type="dxa"/>
            <w:gridSpan w:val="2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承担课程</w:t>
            </w:r>
          </w:p>
        </w:tc>
        <w:tc>
          <w:tcPr>
            <w:tcW w:w="3810" w:type="dxa"/>
            <w:gridSpan w:val="7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现任</w:t>
            </w:r>
          </w:p>
          <w:p>
            <w:pPr>
              <w:adjustRightInd w:val="0"/>
              <w:snapToGrid w:val="0"/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职称</w:t>
            </w:r>
          </w:p>
        </w:tc>
        <w:tc>
          <w:tcPr>
            <w:tcW w:w="1121" w:type="dxa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37" w:type="dxa"/>
            <w:vMerge w:val="continue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7779" w:type="dxa"/>
            <w:gridSpan w:val="11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37" w:type="dxa"/>
            <w:vMerge w:val="continue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1798" w:type="dxa"/>
            <w:gridSpan w:val="2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起止时间</w:t>
            </w:r>
          </w:p>
        </w:tc>
        <w:tc>
          <w:tcPr>
            <w:tcW w:w="5981" w:type="dxa"/>
            <w:gridSpan w:val="9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学习、工作经历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48" w:hRule="atLeast"/>
        </w:trPr>
        <w:tc>
          <w:tcPr>
            <w:tcW w:w="737" w:type="dxa"/>
            <w:vMerge w:val="continue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1798" w:type="dxa"/>
            <w:gridSpan w:val="2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5981" w:type="dxa"/>
            <w:gridSpan w:val="9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37" w:type="dxa"/>
            <w:vMerge w:val="restart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导师</w:t>
            </w:r>
          </w:p>
          <w:p>
            <w:pPr>
              <w:adjustRightInd w:val="0"/>
              <w:snapToGrid w:val="0"/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基本</w:t>
            </w:r>
          </w:p>
          <w:p>
            <w:pPr>
              <w:adjustRightInd w:val="0"/>
              <w:snapToGrid w:val="0"/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信息</w:t>
            </w:r>
          </w:p>
        </w:tc>
        <w:tc>
          <w:tcPr>
            <w:tcW w:w="1072" w:type="dxa"/>
            <w:vAlign w:val="center"/>
          </w:tcPr>
          <w:p>
            <w:pPr>
              <w:adjustRightInd w:val="0"/>
              <w:snapToGrid w:val="0"/>
              <w:ind w:firstLine="199" w:firstLineChars="9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904" w:type="dxa"/>
            <w:gridSpan w:val="3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职称</w:t>
            </w:r>
          </w:p>
        </w:tc>
        <w:tc>
          <w:tcPr>
            <w:tcW w:w="911" w:type="dxa"/>
            <w:gridSpan w:val="2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出生日期</w:t>
            </w:r>
          </w:p>
        </w:tc>
        <w:tc>
          <w:tcPr>
            <w:tcW w:w="2171" w:type="dxa"/>
            <w:gridSpan w:val="2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37" w:type="dxa"/>
            <w:vMerge w:val="continue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179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所在教研室</w:t>
            </w:r>
          </w:p>
        </w:tc>
        <w:tc>
          <w:tcPr>
            <w:tcW w:w="5981" w:type="dxa"/>
            <w:gridSpan w:val="9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</w:trPr>
        <w:tc>
          <w:tcPr>
            <w:tcW w:w="737" w:type="dxa"/>
            <w:vMerge w:val="continue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1798" w:type="dxa"/>
            <w:gridSpan w:val="2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专业领域</w:t>
            </w:r>
          </w:p>
        </w:tc>
        <w:tc>
          <w:tcPr>
            <w:tcW w:w="5981" w:type="dxa"/>
            <w:gridSpan w:val="9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</w:trPr>
        <w:tc>
          <w:tcPr>
            <w:tcW w:w="2535" w:type="dxa"/>
            <w:gridSpan w:val="3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教学能力提升指导期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2年</w:t>
            </w:r>
          </w:p>
        </w:tc>
        <w:tc>
          <w:tcPr>
            <w:tcW w:w="1263" w:type="dxa"/>
            <w:gridSpan w:val="4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起止时间</w:t>
            </w:r>
          </w:p>
        </w:tc>
        <w:tc>
          <w:tcPr>
            <w:tcW w:w="3998" w:type="dxa"/>
            <w:gridSpan w:val="4"/>
            <w:vAlign w:val="center"/>
          </w:tcPr>
          <w:p>
            <w:pPr>
              <w:adjustRightInd w:val="0"/>
              <w:snapToGrid w:val="0"/>
              <w:ind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   月——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9" w:type="dxa"/>
            <w:gridSpan w:val="2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青年教师签名</w:t>
            </w:r>
          </w:p>
        </w:tc>
        <w:tc>
          <w:tcPr>
            <w:tcW w:w="1771" w:type="dxa"/>
            <w:gridSpan w:val="3"/>
            <w:vAlign w:val="center"/>
          </w:tcPr>
          <w:p>
            <w:pPr>
              <w:adjustRightInd w:val="0"/>
              <w:snapToGrid w:val="0"/>
              <w:ind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导师签名</w:t>
            </w:r>
          </w:p>
        </w:tc>
        <w:tc>
          <w:tcPr>
            <w:tcW w:w="2765" w:type="dxa"/>
            <w:gridSpan w:val="5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系主任签名</w:t>
            </w:r>
          </w:p>
        </w:tc>
        <w:tc>
          <w:tcPr>
            <w:tcW w:w="2171" w:type="dxa"/>
            <w:gridSpan w:val="2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主管教学副院长签名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49" w:hRule="atLeast"/>
        </w:trPr>
        <w:tc>
          <w:tcPr>
            <w:tcW w:w="1809" w:type="dxa"/>
            <w:gridSpan w:val="2"/>
            <w:vAlign w:val="bottom"/>
          </w:tcPr>
          <w:p>
            <w:pPr>
              <w:adjustRightInd w:val="0"/>
              <w:snapToGrid w:val="0"/>
              <w:ind w:firstLine="420"/>
              <w:jc w:val="right"/>
              <w:rPr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420"/>
              <w:jc w:val="right"/>
              <w:rPr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42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  月  日</w:t>
            </w:r>
          </w:p>
        </w:tc>
        <w:tc>
          <w:tcPr>
            <w:tcW w:w="1771" w:type="dxa"/>
            <w:gridSpan w:val="3"/>
            <w:vAlign w:val="bottom"/>
          </w:tcPr>
          <w:p>
            <w:pPr>
              <w:adjustRightInd w:val="0"/>
              <w:snapToGrid w:val="0"/>
              <w:ind w:right="840" w:firstLine="0" w:firstLineChars="0"/>
              <w:rPr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42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  月  日</w:t>
            </w:r>
          </w:p>
        </w:tc>
        <w:tc>
          <w:tcPr>
            <w:tcW w:w="2765" w:type="dxa"/>
            <w:gridSpan w:val="5"/>
            <w:vAlign w:val="bottom"/>
          </w:tcPr>
          <w:p>
            <w:pPr>
              <w:adjustRightInd w:val="0"/>
              <w:snapToGrid w:val="0"/>
              <w:ind w:firstLine="420"/>
              <w:jc w:val="right"/>
              <w:rPr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420"/>
              <w:jc w:val="right"/>
              <w:rPr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42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  月  日</w:t>
            </w:r>
          </w:p>
        </w:tc>
        <w:tc>
          <w:tcPr>
            <w:tcW w:w="2171" w:type="dxa"/>
            <w:gridSpan w:val="2"/>
            <w:vAlign w:val="bottom"/>
          </w:tcPr>
          <w:p>
            <w:pPr>
              <w:adjustRightInd w:val="0"/>
              <w:snapToGrid w:val="0"/>
              <w:ind w:firstLine="420"/>
              <w:jc w:val="right"/>
              <w:rPr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420"/>
              <w:jc w:val="right"/>
              <w:rPr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42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  月  日</w:t>
            </w:r>
          </w:p>
        </w:tc>
      </w:tr>
    </w:tbl>
    <w:p>
      <w:pPr>
        <w:ind w:right="480" w:firstLine="440"/>
        <w:jc w:val="left"/>
        <w:rPr>
          <w:rFonts w:ascii="黑体" w:eastAsia="黑体"/>
          <w:b/>
          <w:sz w:val="22"/>
        </w:rPr>
      </w:pPr>
      <w:r>
        <w:rPr>
          <w:rFonts w:hint="eastAsia"/>
          <w:sz w:val="22"/>
        </w:rPr>
        <w:t xml:space="preserve">注：本表作为档案留存备查，青年教师、导师、学院各存一份。   </w:t>
      </w:r>
      <w:r>
        <w:rPr>
          <w:rFonts w:hint="eastAsia" w:ascii="黑体" w:eastAsia="黑体"/>
          <w:b/>
          <w:sz w:val="22"/>
        </w:rPr>
        <w:t xml:space="preserve">教务处  制表                                                 </w:t>
      </w:r>
      <w:r>
        <w:rPr>
          <w:rFonts w:ascii="黑体" w:eastAsia="黑体"/>
          <w:b/>
          <w:sz w:val="22"/>
        </w:rPr>
        <w:t xml:space="preserve">       </w:t>
      </w:r>
      <w:r>
        <w:rPr>
          <w:rFonts w:hint="eastAsia" w:ascii="黑体" w:eastAsia="黑体"/>
          <w:b/>
          <w:sz w:val="22"/>
        </w:rPr>
        <w:t xml:space="preserve"> </w:t>
      </w:r>
    </w:p>
    <w:p>
      <w:pPr>
        <w:spacing w:after="120" w:afterLines="50"/>
        <w:ind w:firstLine="480"/>
        <w:rPr>
          <w:sz w:val="24"/>
        </w:rPr>
      </w:pPr>
      <w:r>
        <w:rPr>
          <w:sz w:val="24"/>
        </w:rPr>
        <w:br w:type="page"/>
      </w:r>
      <w:r>
        <w:rPr>
          <w:rFonts w:hint="eastAsia"/>
          <w:sz w:val="24"/>
        </w:rPr>
        <w:t>附表3：</w:t>
      </w:r>
    </w:p>
    <w:p>
      <w:pPr>
        <w:adjustRightInd w:val="0"/>
        <w:snapToGrid w:val="0"/>
        <w:ind w:firstLine="640"/>
        <w:jc w:val="center"/>
        <w:rPr>
          <w:rFonts w:ascii="宋体" w:hAnsi="宋体"/>
        </w:rPr>
      </w:pPr>
      <w:r>
        <w:rPr>
          <w:rFonts w:hint="eastAsia" w:ascii="宋体" w:hAnsi="宋体"/>
        </w:rPr>
        <w:t>酒泉职业技术学院“青年教师教学成长培养计划”</w:t>
      </w:r>
    </w:p>
    <w:p>
      <w:pPr>
        <w:adjustRightInd w:val="0"/>
        <w:snapToGrid w:val="0"/>
        <w:spacing w:after="120" w:afterLines="50"/>
        <w:ind w:firstLine="640"/>
        <w:jc w:val="center"/>
        <w:rPr>
          <w:rFonts w:ascii="宋体" w:hAnsi="宋体"/>
        </w:rPr>
      </w:pPr>
      <w:r>
        <w:rPr>
          <w:rFonts w:hint="eastAsia" w:ascii="宋体" w:hAnsi="宋体"/>
        </w:rPr>
        <w:t>青年教师学年度个人教学能力提升计划书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781"/>
        <w:gridCol w:w="2140"/>
        <w:gridCol w:w="3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35" w:type="dxa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计划制定人</w:t>
            </w:r>
          </w:p>
        </w:tc>
        <w:tc>
          <w:tcPr>
            <w:tcW w:w="1781" w:type="dxa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计划执行起止时间</w:t>
            </w:r>
          </w:p>
        </w:tc>
        <w:tc>
          <w:tcPr>
            <w:tcW w:w="3066" w:type="dxa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年  月— 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</w:trPr>
        <w:tc>
          <w:tcPr>
            <w:tcW w:w="1535" w:type="dxa"/>
            <w:vAlign w:val="center"/>
          </w:tcPr>
          <w:p>
            <w:pPr>
              <w:adjustRightInd w:val="0"/>
              <w:snapToGrid w:val="0"/>
              <w:ind w:firstLine="199" w:firstLineChars="9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所在系</w:t>
            </w:r>
          </w:p>
        </w:tc>
        <w:tc>
          <w:tcPr>
            <w:tcW w:w="6987" w:type="dxa"/>
            <w:gridSpan w:val="3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7" w:hRule="atLeast"/>
        </w:trPr>
        <w:tc>
          <w:tcPr>
            <w:tcW w:w="1535" w:type="dxa"/>
            <w:vAlign w:val="center"/>
          </w:tcPr>
          <w:p>
            <w:pPr>
              <w:adjustRightInd w:val="0"/>
              <w:snapToGrid w:val="0"/>
              <w:ind w:firstLine="199" w:firstLineChars="9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计划内容</w:t>
            </w:r>
          </w:p>
        </w:tc>
        <w:tc>
          <w:tcPr>
            <w:tcW w:w="6987" w:type="dxa"/>
            <w:gridSpan w:val="3"/>
          </w:tcPr>
          <w:p>
            <w:pPr>
              <w:adjustRightInd w:val="0"/>
              <w:snapToGrid w:val="0"/>
              <w:ind w:firstLine="42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</w:trPr>
        <w:tc>
          <w:tcPr>
            <w:tcW w:w="1535" w:type="dxa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导师审</w:t>
            </w:r>
          </w:p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核意见</w:t>
            </w:r>
          </w:p>
        </w:tc>
        <w:tc>
          <w:tcPr>
            <w:tcW w:w="6987" w:type="dxa"/>
            <w:gridSpan w:val="3"/>
            <w:vAlign w:val="center"/>
          </w:tcPr>
          <w:p>
            <w:pPr>
              <w:adjustRightInd w:val="0"/>
              <w:snapToGrid w:val="0"/>
              <w:ind w:firstLine="420"/>
              <w:jc w:val="right"/>
              <w:rPr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420"/>
              <w:jc w:val="right"/>
              <w:rPr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420"/>
              <w:jc w:val="right"/>
              <w:rPr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420"/>
              <w:jc w:val="right"/>
              <w:rPr>
                <w:sz w:val="21"/>
                <w:szCs w:val="21"/>
              </w:rPr>
            </w:pPr>
          </w:p>
          <w:p>
            <w:pPr>
              <w:adjustRightInd w:val="0"/>
              <w:snapToGrid w:val="0"/>
              <w:ind w:right="480" w:firstLine="42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签名：        年   月   日</w:t>
            </w:r>
          </w:p>
        </w:tc>
      </w:tr>
    </w:tbl>
    <w:p>
      <w:pPr>
        <w:ind w:firstLine="0" w:firstLineChars="0"/>
        <w:jc w:val="left"/>
        <w:rPr>
          <w:rFonts w:ascii="黑体" w:eastAsia="黑体"/>
          <w:b/>
          <w:sz w:val="21"/>
        </w:rPr>
      </w:pPr>
      <w:r>
        <w:rPr>
          <w:rFonts w:hint="eastAsia"/>
          <w:sz w:val="22"/>
        </w:rPr>
        <w:t>注：本表作为青年教师业务档案留存备查。</w:t>
      </w:r>
      <w:r>
        <w:rPr>
          <w:rFonts w:hint="eastAsia"/>
          <w:sz w:val="20"/>
        </w:rPr>
        <w:t xml:space="preserve">               </w:t>
      </w:r>
      <w:r>
        <w:rPr>
          <w:sz w:val="20"/>
        </w:rPr>
        <w:t xml:space="preserve">         </w:t>
      </w:r>
      <w:r>
        <w:rPr>
          <w:rFonts w:hint="eastAsia"/>
          <w:sz w:val="20"/>
        </w:rPr>
        <w:t xml:space="preserve">  </w:t>
      </w:r>
      <w:r>
        <w:rPr>
          <w:rFonts w:hint="eastAsia"/>
          <w:sz w:val="21"/>
        </w:rPr>
        <w:t xml:space="preserve"> </w:t>
      </w:r>
      <w:r>
        <w:rPr>
          <w:rFonts w:hint="eastAsia" w:ascii="黑体" w:eastAsia="黑体"/>
          <w:b/>
          <w:sz w:val="21"/>
        </w:rPr>
        <w:t>教务处  制表</w:t>
      </w:r>
    </w:p>
    <w:p>
      <w:pPr>
        <w:spacing w:after="120" w:afterLines="50"/>
        <w:ind w:firstLine="480"/>
        <w:rPr>
          <w:sz w:val="24"/>
        </w:rPr>
      </w:pPr>
      <w:r>
        <w:rPr>
          <w:sz w:val="24"/>
        </w:rPr>
        <w:br w:type="page"/>
      </w:r>
      <w:r>
        <w:rPr>
          <w:rFonts w:hint="eastAsia"/>
          <w:sz w:val="24"/>
        </w:rPr>
        <w:t>附表4：</w:t>
      </w:r>
    </w:p>
    <w:p>
      <w:pPr>
        <w:adjustRightInd w:val="0"/>
        <w:snapToGrid w:val="0"/>
        <w:ind w:firstLine="640"/>
        <w:jc w:val="center"/>
        <w:rPr>
          <w:rFonts w:ascii="宋体" w:hAnsi="宋体"/>
        </w:rPr>
      </w:pPr>
      <w:r>
        <w:rPr>
          <w:rFonts w:hint="eastAsia" w:ascii="宋体" w:hAnsi="宋体"/>
        </w:rPr>
        <w:t>酒泉职业技术学院“青年教师教学成长培养计划”</w:t>
      </w:r>
    </w:p>
    <w:p>
      <w:pPr>
        <w:adjustRightInd w:val="0"/>
        <w:snapToGrid w:val="0"/>
        <w:spacing w:after="120" w:afterLines="50"/>
        <w:ind w:firstLine="640"/>
        <w:jc w:val="center"/>
        <w:rPr>
          <w:rFonts w:ascii="宋体" w:hAnsi="宋体"/>
        </w:rPr>
      </w:pPr>
      <w:r>
        <w:rPr>
          <w:rFonts w:hint="eastAsia" w:ascii="宋体" w:hAnsi="宋体"/>
        </w:rPr>
        <w:t>青年教师公开教学记录表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355"/>
        <w:gridCol w:w="952"/>
        <w:gridCol w:w="472"/>
        <w:gridCol w:w="894"/>
        <w:gridCol w:w="766"/>
        <w:gridCol w:w="243"/>
        <w:gridCol w:w="425"/>
        <w:gridCol w:w="1559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76" w:type="dxa"/>
            <w:gridSpan w:val="2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授课教师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职称</w:t>
            </w:r>
          </w:p>
        </w:tc>
        <w:tc>
          <w:tcPr>
            <w:tcW w:w="1434" w:type="dxa"/>
            <w:gridSpan w:val="3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ind w:firstLine="199" w:firstLineChars="9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所在系（</w:t>
            </w:r>
            <w:r>
              <w:rPr>
                <w:sz w:val="21"/>
                <w:szCs w:val="21"/>
              </w:rPr>
              <w:t>部）</w:t>
            </w:r>
          </w:p>
        </w:tc>
        <w:tc>
          <w:tcPr>
            <w:tcW w:w="2035" w:type="dxa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76" w:type="dxa"/>
            <w:gridSpan w:val="2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授课时间</w:t>
            </w:r>
          </w:p>
        </w:tc>
        <w:tc>
          <w:tcPr>
            <w:tcW w:w="3752" w:type="dxa"/>
            <w:gridSpan w:val="6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  月  日，  ：  —  ：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ind w:firstLine="199" w:firstLineChars="9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授课地点</w:t>
            </w:r>
          </w:p>
        </w:tc>
        <w:tc>
          <w:tcPr>
            <w:tcW w:w="2035" w:type="dxa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76" w:type="dxa"/>
            <w:gridSpan w:val="2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课程名称</w:t>
            </w:r>
          </w:p>
        </w:tc>
        <w:tc>
          <w:tcPr>
            <w:tcW w:w="3752" w:type="dxa"/>
            <w:gridSpan w:val="6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adjustRightInd w:val="0"/>
              <w:snapToGrid w:val="0"/>
              <w:ind w:firstLine="199" w:firstLineChars="9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课程类型</w:t>
            </w:r>
          </w:p>
        </w:tc>
        <w:tc>
          <w:tcPr>
            <w:tcW w:w="2035" w:type="dxa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□公共  □专业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76" w:type="dxa"/>
            <w:gridSpan w:val="2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授课班级</w:t>
            </w:r>
          </w:p>
        </w:tc>
        <w:tc>
          <w:tcPr>
            <w:tcW w:w="3752" w:type="dxa"/>
            <w:gridSpan w:val="6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2035" w:type="dxa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□必修  □选修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28" w:type="dxa"/>
            <w:gridSpan w:val="3"/>
            <w:vAlign w:val="center"/>
          </w:tcPr>
          <w:p>
            <w:pPr>
              <w:adjustRightInd w:val="0"/>
              <w:snapToGrid w:val="0"/>
              <w:ind w:firstLine="199" w:firstLineChars="9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听课学生人数</w:t>
            </w:r>
          </w:p>
        </w:tc>
        <w:tc>
          <w:tcPr>
            <w:tcW w:w="2132" w:type="dxa"/>
            <w:gridSpan w:val="3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2227" w:type="dxa"/>
            <w:gridSpan w:val="3"/>
            <w:vAlign w:val="center"/>
          </w:tcPr>
          <w:p>
            <w:pPr>
              <w:adjustRightInd w:val="0"/>
              <w:snapToGrid w:val="0"/>
              <w:ind w:firstLine="199" w:firstLineChars="9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听课教师人数</w:t>
            </w:r>
          </w:p>
        </w:tc>
        <w:tc>
          <w:tcPr>
            <w:tcW w:w="2035" w:type="dxa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atLeast"/>
        </w:trPr>
        <w:tc>
          <w:tcPr>
            <w:tcW w:w="8522" w:type="dxa"/>
            <w:gridSpan w:val="10"/>
          </w:tcPr>
          <w:p>
            <w:pPr>
              <w:adjustRightInd w:val="0"/>
              <w:snapToGrid w:val="0"/>
              <w:ind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授课内容、讲授优缺点、改进建议：</w:t>
            </w:r>
          </w:p>
          <w:p>
            <w:pPr>
              <w:adjustRightInd w:val="0"/>
              <w:snapToGrid w:val="0"/>
              <w:ind w:firstLine="42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522" w:type="dxa"/>
            <w:gridSpan w:val="10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课后参加评议教师（不少于5人）（签名）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8522" w:type="dxa"/>
            <w:gridSpan w:val="10"/>
            <w:vAlign w:val="center"/>
          </w:tcPr>
          <w:p>
            <w:pPr>
              <w:adjustRightInd w:val="0"/>
              <w:snapToGrid w:val="0"/>
              <w:ind w:firstLine="42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</w:trPr>
        <w:tc>
          <w:tcPr>
            <w:tcW w:w="821" w:type="dxa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导师</w:t>
            </w:r>
          </w:p>
          <w:p>
            <w:pPr>
              <w:adjustRightInd w:val="0"/>
              <w:snapToGrid w:val="0"/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总结</w:t>
            </w:r>
          </w:p>
          <w:p>
            <w:pPr>
              <w:adjustRightInd w:val="0"/>
              <w:snapToGrid w:val="0"/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评语</w:t>
            </w:r>
          </w:p>
        </w:tc>
        <w:tc>
          <w:tcPr>
            <w:tcW w:w="7701" w:type="dxa"/>
            <w:gridSpan w:val="9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0" w:firstLineChars="0"/>
              <w:rPr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945" w:firstLineChars="45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导师签名：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503" w:type="dxa"/>
            <w:gridSpan w:val="7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系主任签名</w:t>
            </w:r>
          </w:p>
        </w:tc>
        <w:tc>
          <w:tcPr>
            <w:tcW w:w="4019" w:type="dxa"/>
            <w:gridSpan w:val="3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主管教学</w:t>
            </w:r>
            <w:r>
              <w:rPr>
                <w:sz w:val="21"/>
                <w:szCs w:val="21"/>
              </w:rPr>
              <w:t>副</w:t>
            </w:r>
            <w:r>
              <w:rPr>
                <w:rFonts w:hint="eastAsia"/>
                <w:sz w:val="21"/>
                <w:szCs w:val="21"/>
              </w:rPr>
              <w:t>院长签名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4503" w:type="dxa"/>
            <w:gridSpan w:val="7"/>
            <w:vAlign w:val="bottom"/>
          </w:tcPr>
          <w:p>
            <w:pPr>
              <w:wordWrap w:val="0"/>
              <w:adjustRightInd w:val="0"/>
              <w:snapToGrid w:val="0"/>
              <w:ind w:firstLine="42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签名：  </w:t>
            </w:r>
            <w:r>
              <w:rPr>
                <w:sz w:val="21"/>
                <w:szCs w:val="21"/>
              </w:rPr>
              <w:t xml:space="preserve">       </w:t>
            </w:r>
            <w:r>
              <w:rPr>
                <w:rFonts w:hint="eastAsia"/>
                <w:sz w:val="21"/>
                <w:szCs w:val="21"/>
              </w:rPr>
              <w:t>年   月   日</w:t>
            </w:r>
          </w:p>
        </w:tc>
        <w:tc>
          <w:tcPr>
            <w:tcW w:w="4019" w:type="dxa"/>
            <w:gridSpan w:val="3"/>
            <w:vAlign w:val="bottom"/>
          </w:tcPr>
          <w:p>
            <w:pPr>
              <w:wordWrap w:val="0"/>
              <w:adjustRightInd w:val="0"/>
              <w:snapToGrid w:val="0"/>
              <w:ind w:firstLine="42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签名： 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年   月   日</w:t>
            </w:r>
          </w:p>
        </w:tc>
      </w:tr>
    </w:tbl>
    <w:p>
      <w:pPr>
        <w:ind w:firstLine="440"/>
        <w:jc w:val="left"/>
        <w:rPr>
          <w:rFonts w:ascii="黑体" w:eastAsia="黑体"/>
          <w:b/>
          <w:sz w:val="22"/>
        </w:rPr>
      </w:pPr>
      <w:r>
        <w:rPr>
          <w:rFonts w:hint="eastAsia"/>
          <w:sz w:val="22"/>
        </w:rPr>
        <w:t>注：本表作为青年教师业务档案留存备查。</w:t>
      </w:r>
      <w:r>
        <w:rPr>
          <w:sz w:val="20"/>
        </w:rPr>
        <w:t xml:space="preserve">      </w:t>
      </w:r>
      <w:r>
        <w:rPr>
          <w:rFonts w:hint="eastAsia"/>
          <w:sz w:val="20"/>
        </w:rPr>
        <w:t xml:space="preserve">                 </w:t>
      </w:r>
      <w:r>
        <w:rPr>
          <w:rFonts w:hint="eastAsia" w:ascii="黑体" w:eastAsia="黑体"/>
          <w:b/>
          <w:sz w:val="22"/>
        </w:rPr>
        <w:t>教务处  制表</w:t>
      </w:r>
    </w:p>
    <w:p>
      <w:pPr>
        <w:spacing w:after="120" w:afterLines="50"/>
        <w:ind w:firstLine="480"/>
        <w:rPr>
          <w:sz w:val="24"/>
        </w:rPr>
      </w:pPr>
      <w:r>
        <w:rPr>
          <w:sz w:val="24"/>
        </w:rPr>
        <w:br w:type="page"/>
      </w:r>
    </w:p>
    <w:p>
      <w:pPr>
        <w:spacing w:after="120" w:afterLines="50"/>
        <w:ind w:firstLine="480"/>
        <w:rPr>
          <w:sz w:val="24"/>
        </w:rPr>
      </w:pPr>
      <w:r>
        <w:rPr>
          <w:rFonts w:hint="eastAsia"/>
          <w:sz w:val="24"/>
        </w:rPr>
        <w:t>附表</w:t>
      </w:r>
      <w:r>
        <w:rPr>
          <w:sz w:val="24"/>
        </w:rPr>
        <w:t>5</w:t>
      </w:r>
      <w:r>
        <w:rPr>
          <w:rFonts w:hint="eastAsia"/>
          <w:sz w:val="24"/>
        </w:rPr>
        <w:t xml:space="preserve">： </w:t>
      </w:r>
    </w:p>
    <w:p>
      <w:pPr>
        <w:adjustRightInd w:val="0"/>
        <w:snapToGrid w:val="0"/>
        <w:ind w:firstLine="640"/>
        <w:jc w:val="center"/>
        <w:rPr>
          <w:rFonts w:ascii="宋体" w:hAnsi="宋体"/>
        </w:rPr>
      </w:pPr>
      <w:r>
        <w:rPr>
          <w:rFonts w:hint="eastAsia" w:ascii="宋体" w:hAnsi="宋体"/>
        </w:rPr>
        <w:t>酒泉职业技术学院“青年教师教学成长培养计划”</w:t>
      </w:r>
    </w:p>
    <w:p>
      <w:pPr>
        <w:adjustRightInd w:val="0"/>
        <w:snapToGrid w:val="0"/>
        <w:spacing w:after="120" w:afterLines="50"/>
        <w:ind w:firstLine="640"/>
        <w:jc w:val="center"/>
        <w:rPr>
          <w:rFonts w:ascii="宋体" w:hAnsi="宋体"/>
        </w:rPr>
      </w:pPr>
      <w:r>
        <w:rPr>
          <w:rFonts w:hint="eastAsia" w:ascii="宋体" w:hAnsi="宋体"/>
        </w:rPr>
        <w:t>青年教师学期教学科研工作总结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417"/>
        <w:gridCol w:w="2268"/>
        <w:gridCol w:w="3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68" w:type="dxa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  名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工作总结起止时间</w:t>
            </w:r>
          </w:p>
        </w:tc>
        <w:tc>
          <w:tcPr>
            <w:tcW w:w="3169" w:type="dxa"/>
            <w:vAlign w:val="center"/>
          </w:tcPr>
          <w:p>
            <w:pPr>
              <w:adjustRightInd w:val="0"/>
              <w:snapToGrid w:val="0"/>
              <w:ind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  月——  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668" w:type="dxa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所在系</w:t>
            </w:r>
          </w:p>
        </w:tc>
        <w:tc>
          <w:tcPr>
            <w:tcW w:w="6854" w:type="dxa"/>
            <w:gridSpan w:val="3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9" w:hRule="atLeast"/>
        </w:trPr>
        <w:tc>
          <w:tcPr>
            <w:tcW w:w="1668" w:type="dxa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总结内容</w:t>
            </w:r>
          </w:p>
        </w:tc>
        <w:tc>
          <w:tcPr>
            <w:tcW w:w="6854" w:type="dxa"/>
            <w:gridSpan w:val="3"/>
            <w:vAlign w:val="center"/>
          </w:tcPr>
          <w:p>
            <w:pPr>
              <w:adjustRightInd w:val="0"/>
              <w:snapToGrid w:val="0"/>
              <w:ind w:firstLine="420"/>
              <w:jc w:val="left"/>
              <w:rPr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420"/>
              <w:jc w:val="left"/>
              <w:rPr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0" w:firstLineChars="0"/>
              <w:jc w:val="left"/>
              <w:rPr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</w:trPr>
        <w:tc>
          <w:tcPr>
            <w:tcW w:w="1668" w:type="dxa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导师审核</w:t>
            </w:r>
          </w:p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意见</w:t>
            </w:r>
          </w:p>
        </w:tc>
        <w:tc>
          <w:tcPr>
            <w:tcW w:w="6854" w:type="dxa"/>
            <w:gridSpan w:val="3"/>
            <w:vAlign w:val="center"/>
          </w:tcPr>
          <w:p>
            <w:pPr>
              <w:adjustRightInd w:val="0"/>
              <w:snapToGrid w:val="0"/>
              <w:ind w:right="480" w:firstLine="420"/>
              <w:rPr>
                <w:sz w:val="21"/>
                <w:szCs w:val="21"/>
              </w:rPr>
            </w:pPr>
          </w:p>
          <w:p>
            <w:pPr>
              <w:adjustRightInd w:val="0"/>
              <w:snapToGrid w:val="0"/>
              <w:ind w:right="480" w:firstLine="420"/>
              <w:rPr>
                <w:sz w:val="21"/>
                <w:szCs w:val="21"/>
              </w:rPr>
            </w:pPr>
          </w:p>
          <w:p>
            <w:pPr>
              <w:adjustRightInd w:val="0"/>
              <w:snapToGrid w:val="0"/>
              <w:ind w:right="480" w:firstLine="420"/>
              <w:rPr>
                <w:sz w:val="21"/>
                <w:szCs w:val="21"/>
              </w:rPr>
            </w:pPr>
          </w:p>
          <w:p>
            <w:pPr>
              <w:adjustRightInd w:val="0"/>
              <w:snapToGrid w:val="0"/>
              <w:ind w:right="480" w:firstLine="420"/>
              <w:rPr>
                <w:sz w:val="21"/>
                <w:szCs w:val="21"/>
              </w:rPr>
            </w:pPr>
          </w:p>
          <w:p>
            <w:pPr>
              <w:adjustRightInd w:val="0"/>
              <w:snapToGrid w:val="0"/>
              <w:ind w:right="480" w:firstLine="42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签名：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</w:trPr>
        <w:tc>
          <w:tcPr>
            <w:tcW w:w="1668" w:type="dxa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系主任</w:t>
            </w:r>
          </w:p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意见</w:t>
            </w:r>
          </w:p>
        </w:tc>
        <w:tc>
          <w:tcPr>
            <w:tcW w:w="6854" w:type="dxa"/>
            <w:gridSpan w:val="3"/>
            <w:vAlign w:val="center"/>
          </w:tcPr>
          <w:p>
            <w:pPr>
              <w:adjustRightInd w:val="0"/>
              <w:snapToGrid w:val="0"/>
              <w:ind w:right="480" w:firstLine="0" w:firstLineChars="0"/>
              <w:jc w:val="left"/>
              <w:rPr>
                <w:sz w:val="21"/>
                <w:szCs w:val="21"/>
              </w:rPr>
            </w:pPr>
          </w:p>
          <w:p>
            <w:pPr>
              <w:adjustRightInd w:val="0"/>
              <w:snapToGrid w:val="0"/>
              <w:ind w:right="480" w:firstLine="420"/>
              <w:jc w:val="left"/>
              <w:rPr>
                <w:sz w:val="21"/>
                <w:szCs w:val="21"/>
              </w:rPr>
            </w:pPr>
          </w:p>
          <w:p>
            <w:pPr>
              <w:adjustRightInd w:val="0"/>
              <w:snapToGrid w:val="0"/>
              <w:ind w:right="480" w:firstLine="42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签名：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668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主管教学</w:t>
            </w:r>
          </w:p>
          <w:p>
            <w:pPr>
              <w:adjustRightInd w:val="0"/>
              <w:snapToGrid w:val="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副</w:t>
            </w:r>
            <w:r>
              <w:rPr>
                <w:rFonts w:hint="eastAsia"/>
                <w:sz w:val="21"/>
                <w:szCs w:val="21"/>
              </w:rPr>
              <w:t>院长意见</w:t>
            </w:r>
          </w:p>
        </w:tc>
        <w:tc>
          <w:tcPr>
            <w:tcW w:w="6854" w:type="dxa"/>
            <w:gridSpan w:val="3"/>
            <w:vAlign w:val="center"/>
          </w:tcPr>
          <w:p>
            <w:pPr>
              <w:adjustRightInd w:val="0"/>
              <w:snapToGrid w:val="0"/>
              <w:ind w:right="480" w:firstLine="0" w:firstLineChars="0"/>
              <w:jc w:val="left"/>
              <w:rPr>
                <w:sz w:val="21"/>
                <w:szCs w:val="21"/>
              </w:rPr>
            </w:pPr>
          </w:p>
          <w:p>
            <w:pPr>
              <w:adjustRightInd w:val="0"/>
              <w:snapToGrid w:val="0"/>
              <w:ind w:right="480" w:firstLine="42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签名：        年   月  日</w:t>
            </w:r>
          </w:p>
        </w:tc>
      </w:tr>
    </w:tbl>
    <w:p>
      <w:pPr>
        <w:ind w:firstLine="0" w:firstLineChars="0"/>
        <w:jc w:val="left"/>
        <w:rPr>
          <w:rFonts w:ascii="黑体" w:eastAsia="黑体"/>
          <w:b/>
          <w:sz w:val="22"/>
          <w:szCs w:val="21"/>
        </w:rPr>
      </w:pPr>
      <w:r>
        <w:rPr>
          <w:rFonts w:hint="eastAsia"/>
          <w:sz w:val="22"/>
          <w:szCs w:val="21"/>
        </w:rPr>
        <w:t xml:space="preserve">注：本表作为青年教师业务档案留存备查。        </w:t>
      </w:r>
      <w:r>
        <w:rPr>
          <w:sz w:val="22"/>
          <w:szCs w:val="21"/>
        </w:rPr>
        <w:t xml:space="preserve">          </w:t>
      </w:r>
      <w:r>
        <w:rPr>
          <w:rFonts w:hint="eastAsia"/>
          <w:sz w:val="22"/>
          <w:szCs w:val="21"/>
        </w:rPr>
        <w:t xml:space="preserve">       </w:t>
      </w:r>
      <w:r>
        <w:rPr>
          <w:rFonts w:hint="eastAsia" w:ascii="黑体" w:eastAsia="黑体"/>
          <w:b/>
          <w:sz w:val="22"/>
          <w:szCs w:val="21"/>
        </w:rPr>
        <w:t>教务处  制表</w:t>
      </w:r>
    </w:p>
    <w:p>
      <w:pPr>
        <w:spacing w:after="120" w:afterLines="50"/>
        <w:ind w:firstLine="480"/>
        <w:rPr>
          <w:sz w:val="24"/>
        </w:rPr>
      </w:pPr>
      <w:r>
        <w:rPr>
          <w:sz w:val="24"/>
        </w:rPr>
        <w:br w:type="page"/>
      </w:r>
      <w:r>
        <w:rPr>
          <w:rFonts w:hint="eastAsia"/>
          <w:sz w:val="24"/>
        </w:rPr>
        <w:t>附表</w:t>
      </w:r>
      <w:r>
        <w:rPr>
          <w:sz w:val="24"/>
        </w:rPr>
        <w:t>6</w:t>
      </w:r>
      <w:r>
        <w:rPr>
          <w:rFonts w:hint="eastAsia"/>
          <w:sz w:val="24"/>
        </w:rPr>
        <w:t>：</w:t>
      </w:r>
    </w:p>
    <w:p>
      <w:pPr>
        <w:adjustRightInd w:val="0"/>
        <w:snapToGrid w:val="0"/>
        <w:ind w:firstLine="640"/>
        <w:jc w:val="center"/>
        <w:rPr>
          <w:rFonts w:ascii="宋体" w:hAnsi="宋体"/>
        </w:rPr>
      </w:pPr>
      <w:r>
        <w:rPr>
          <w:rFonts w:hint="eastAsia" w:ascii="宋体" w:hAnsi="宋体"/>
        </w:rPr>
        <w:t>酒泉职业技术学院“青年教师教学成长培养计划”</w:t>
      </w:r>
    </w:p>
    <w:p>
      <w:pPr>
        <w:adjustRightInd w:val="0"/>
        <w:snapToGrid w:val="0"/>
        <w:spacing w:after="120" w:afterLines="50"/>
        <w:ind w:firstLine="640"/>
        <w:jc w:val="center"/>
        <w:rPr>
          <w:rFonts w:ascii="宋体" w:hAnsi="宋体"/>
        </w:rPr>
      </w:pPr>
      <w:r>
        <w:rPr>
          <w:rFonts w:hint="eastAsia" w:ascii="宋体" w:hAnsi="宋体"/>
        </w:rPr>
        <w:t>青年教师系（</w:t>
      </w:r>
      <w:r>
        <w:rPr>
          <w:rFonts w:ascii="宋体" w:hAnsi="宋体"/>
        </w:rPr>
        <w:t>部）</w:t>
      </w:r>
      <w:r>
        <w:rPr>
          <w:rFonts w:hint="eastAsia" w:ascii="宋体" w:hAnsi="宋体"/>
        </w:rPr>
        <w:t>跟踪考核记录表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850"/>
        <w:gridCol w:w="372"/>
        <w:gridCol w:w="1046"/>
        <w:gridCol w:w="380"/>
        <w:gridCol w:w="941"/>
        <w:gridCol w:w="846"/>
        <w:gridCol w:w="575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93" w:type="dxa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青年教师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职称</w:t>
            </w:r>
          </w:p>
        </w:tc>
        <w:tc>
          <w:tcPr>
            <w:tcW w:w="2840" w:type="dxa"/>
            <w:gridSpan w:val="3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93" w:type="dxa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所在系</w:t>
            </w:r>
          </w:p>
        </w:tc>
        <w:tc>
          <w:tcPr>
            <w:tcW w:w="6429" w:type="dxa"/>
            <w:gridSpan w:val="8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93" w:type="dxa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考核时段</w:t>
            </w:r>
          </w:p>
        </w:tc>
        <w:tc>
          <w:tcPr>
            <w:tcW w:w="6429" w:type="dxa"/>
            <w:gridSpan w:val="8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     ——20     学年度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522" w:type="dxa"/>
            <w:gridSpan w:val="9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本学年度被考核青年教师完成的教学工作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8522" w:type="dxa"/>
            <w:gridSpan w:val="9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522" w:type="dxa"/>
            <w:gridSpan w:val="9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本学年度被考核青年教师的听课情况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315" w:type="dxa"/>
            <w:gridSpan w:val="3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青年教师本人听课学习次数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2362" w:type="dxa"/>
            <w:gridSpan w:val="3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导师听课次数</w:t>
            </w:r>
          </w:p>
        </w:tc>
        <w:tc>
          <w:tcPr>
            <w:tcW w:w="1419" w:type="dxa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522" w:type="dxa"/>
            <w:gridSpan w:val="9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本学年度被考核青年教师完成的科研工作、社会工作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8522" w:type="dxa"/>
            <w:gridSpan w:val="9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522" w:type="dxa"/>
            <w:gridSpan w:val="9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考核结果（考核组成员不少于5人）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093" w:type="dxa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考核组</w:t>
            </w:r>
          </w:p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成员签名</w:t>
            </w:r>
          </w:p>
        </w:tc>
        <w:tc>
          <w:tcPr>
            <w:tcW w:w="6429" w:type="dxa"/>
            <w:gridSpan w:val="8"/>
            <w:vAlign w:val="center"/>
          </w:tcPr>
          <w:p>
            <w:pPr>
              <w:adjustRightInd w:val="0"/>
              <w:snapToGrid w:val="0"/>
              <w:ind w:firstLine="420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093" w:type="dxa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学年度考核</w:t>
            </w:r>
          </w:p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平均分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学年度考</w:t>
            </w:r>
          </w:p>
          <w:p>
            <w:pPr>
              <w:adjustRightInd w:val="0"/>
              <w:snapToGrid w:val="0"/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核结论</w:t>
            </w:r>
          </w:p>
        </w:tc>
        <w:tc>
          <w:tcPr>
            <w:tcW w:w="1321" w:type="dxa"/>
            <w:gridSpan w:val="2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考核</w:t>
            </w:r>
          </w:p>
          <w:p>
            <w:pPr>
              <w:adjustRightInd w:val="0"/>
              <w:snapToGrid w:val="0"/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日期</w:t>
            </w:r>
          </w:p>
        </w:tc>
        <w:tc>
          <w:tcPr>
            <w:tcW w:w="1994" w:type="dxa"/>
            <w:gridSpan w:val="2"/>
            <w:vAlign w:val="center"/>
          </w:tcPr>
          <w:p>
            <w:pPr>
              <w:adjustRightInd w:val="0"/>
              <w:snapToGrid w:val="0"/>
              <w:ind w:right="210" w:firstLine="42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093" w:type="dxa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主管教学副院长</w:t>
            </w:r>
            <w:r>
              <w:rPr>
                <w:sz w:val="21"/>
                <w:szCs w:val="21"/>
              </w:rPr>
              <w:br w:type="textWrapping"/>
            </w:r>
            <w:r>
              <w:rPr>
                <w:rFonts w:hint="eastAsia"/>
                <w:sz w:val="21"/>
                <w:szCs w:val="21"/>
              </w:rPr>
              <w:t>审核意见（签名）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adjustRightInd w:val="0"/>
              <w:snapToGrid w:val="0"/>
              <w:ind w:right="840" w:firstLine="0" w:firstLineChars="0"/>
              <w:rPr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420"/>
              <w:jc w:val="right"/>
              <w:rPr>
                <w:sz w:val="21"/>
                <w:szCs w:val="21"/>
              </w:rPr>
            </w:pPr>
          </w:p>
          <w:p>
            <w:pPr>
              <w:adjustRightInd w:val="0"/>
              <w:snapToGrid w:val="0"/>
              <w:ind w:right="420" w:firstLine="42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  月  日</w:t>
            </w:r>
          </w:p>
        </w:tc>
        <w:tc>
          <w:tcPr>
            <w:tcW w:w="1321" w:type="dxa"/>
            <w:gridSpan w:val="2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系主任审核意见（签名）</w:t>
            </w:r>
          </w:p>
        </w:tc>
        <w:tc>
          <w:tcPr>
            <w:tcW w:w="2840" w:type="dxa"/>
            <w:gridSpan w:val="3"/>
            <w:vAlign w:val="center"/>
          </w:tcPr>
          <w:p>
            <w:pPr>
              <w:adjustRightInd w:val="0"/>
              <w:snapToGrid w:val="0"/>
              <w:ind w:firstLine="420"/>
              <w:jc w:val="right"/>
              <w:rPr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420"/>
              <w:jc w:val="right"/>
              <w:rPr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42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  月  日</w:t>
            </w:r>
          </w:p>
        </w:tc>
      </w:tr>
    </w:tbl>
    <w:p>
      <w:pPr>
        <w:ind w:firstLine="0" w:firstLineChars="0"/>
        <w:rPr>
          <w:rFonts w:ascii="黑体" w:eastAsia="黑体"/>
          <w:b/>
          <w:sz w:val="22"/>
        </w:rPr>
        <w:sectPr>
          <w:footerReference r:id="rId7" w:type="first"/>
          <w:footerReference r:id="rId5" w:type="default"/>
          <w:footerReference r:id="rId6" w:type="even"/>
          <w:pgSz w:w="11906" w:h="16838"/>
          <w:pgMar w:top="2098" w:right="1474" w:bottom="1304" w:left="1588" w:header="0" w:footer="567" w:gutter="0"/>
          <w:pgNumType w:fmt="numberInDash" w:start="1" w:chapSep="emDash"/>
          <w:cols w:space="425" w:num="1"/>
          <w:titlePg/>
          <w:docGrid w:linePitch="435" w:charSpace="-849"/>
        </w:sectPr>
      </w:pPr>
      <w:r>
        <w:rPr>
          <w:rFonts w:hint="eastAsia"/>
          <w:sz w:val="22"/>
        </w:rPr>
        <w:t xml:space="preserve">注：本表作为青年教师业务档案留存备查。      </w:t>
      </w:r>
      <w:r>
        <w:rPr>
          <w:sz w:val="22"/>
        </w:rPr>
        <w:t xml:space="preserve">     </w:t>
      </w:r>
      <w:r>
        <w:rPr>
          <w:rFonts w:hint="eastAsia"/>
          <w:sz w:val="22"/>
        </w:rPr>
        <w:t xml:space="preserve">             </w:t>
      </w:r>
      <w:r>
        <w:rPr>
          <w:rFonts w:hint="eastAsia" w:ascii="黑体" w:eastAsia="黑体"/>
          <w:b/>
          <w:sz w:val="22"/>
        </w:rPr>
        <w:t>教务处  制表</w:t>
      </w:r>
    </w:p>
    <w:p>
      <w:pPr>
        <w:snapToGrid w:val="0"/>
        <w:spacing w:line="240" w:lineRule="auto"/>
        <w:ind w:firstLine="0" w:firstLineChars="0"/>
        <w:jc w:val="center"/>
        <w:rPr>
          <w:rFonts w:ascii="Times New Roman" w:hAnsi="Times New Roman" w:eastAsia="黑体"/>
          <w:sz w:val="44"/>
          <w:szCs w:val="24"/>
        </w:rPr>
      </w:pPr>
      <w:r>
        <w:rPr>
          <w:rFonts w:hint="eastAsia" w:ascii="Times New Roman" w:hAnsi="Times New Roman" w:eastAsia="黑体"/>
          <w:sz w:val="44"/>
          <w:szCs w:val="24"/>
        </w:rPr>
        <w:t>酒泉职业技术学院旅游与烹饪学院“青师”培养教学指导评价表</w:t>
      </w:r>
    </w:p>
    <w:p>
      <w:pPr>
        <w:snapToGrid w:val="0"/>
        <w:spacing w:line="240" w:lineRule="auto"/>
        <w:ind w:firstLine="840" w:firstLineChars="300"/>
        <w:rPr>
          <w:rFonts w:ascii="Times New Roman" w:hAnsi="Times New Roman" w:eastAsia="宋体"/>
          <w:sz w:val="28"/>
          <w:szCs w:val="24"/>
        </w:rPr>
      </w:pPr>
      <w:r>
        <w:rPr>
          <w:rFonts w:ascii="Times New Roman" w:hAnsi="Times New Roman" w:eastAsia="宋体"/>
          <w:sz w:val="28"/>
          <w:szCs w:val="24"/>
        </w:rPr>
        <w:t> </w:t>
      </w:r>
    </w:p>
    <w:p>
      <w:pPr>
        <w:snapToGrid w:val="0"/>
        <w:spacing w:line="240" w:lineRule="auto"/>
        <w:ind w:firstLine="0" w:firstLineChars="0"/>
        <w:rPr>
          <w:rFonts w:ascii="Times New Roman" w:hAnsi="Times New Roman" w:eastAsia="宋体"/>
          <w:sz w:val="28"/>
          <w:szCs w:val="24"/>
        </w:rPr>
      </w:pPr>
      <w:r>
        <w:rPr>
          <w:rFonts w:hint="eastAsia" w:ascii="Times New Roman" w:hAnsi="Times New Roman" w:eastAsia="宋体"/>
          <w:sz w:val="28"/>
          <w:szCs w:val="24"/>
        </w:rPr>
        <w:t>授课教师：</w:t>
      </w:r>
      <w:r>
        <w:rPr>
          <w:rFonts w:ascii="Times New Roman" w:hAnsi="Times New Roman" w:eastAsia="宋体"/>
          <w:sz w:val="28"/>
          <w:szCs w:val="24"/>
          <w:u w:val="single"/>
        </w:rPr>
        <w:t xml:space="preserve">       </w:t>
      </w:r>
      <w:r>
        <w:rPr>
          <w:rFonts w:ascii="Times New Roman" w:hAnsi="Times New Roman" w:eastAsia="宋体"/>
          <w:sz w:val="28"/>
          <w:szCs w:val="24"/>
        </w:rPr>
        <w:t xml:space="preserve"> </w:t>
      </w:r>
      <w:r>
        <w:rPr>
          <w:rFonts w:hint="eastAsia" w:ascii="Times New Roman" w:hAnsi="Times New Roman" w:eastAsia="宋体"/>
          <w:sz w:val="28"/>
          <w:szCs w:val="24"/>
        </w:rPr>
        <w:t>课程：</w:t>
      </w:r>
      <w:r>
        <w:rPr>
          <w:rFonts w:ascii="Times New Roman" w:hAnsi="Times New Roman" w:eastAsia="宋体"/>
          <w:sz w:val="28"/>
          <w:szCs w:val="24"/>
          <w:u w:val="single"/>
        </w:rPr>
        <w:t xml:space="preserve">               </w:t>
      </w:r>
      <w:r>
        <w:rPr>
          <w:rFonts w:ascii="Times New Roman" w:hAnsi="Times New Roman" w:eastAsia="宋体"/>
          <w:sz w:val="28"/>
          <w:szCs w:val="24"/>
        </w:rPr>
        <w:t xml:space="preserve">  </w:t>
      </w:r>
      <w:r>
        <w:rPr>
          <w:rFonts w:hint="eastAsia" w:ascii="Times New Roman" w:hAnsi="Times New Roman" w:eastAsia="宋体"/>
          <w:sz w:val="28"/>
          <w:szCs w:val="24"/>
        </w:rPr>
        <w:t>授课班级：</w:t>
      </w:r>
      <w:r>
        <w:rPr>
          <w:rFonts w:ascii="Times New Roman" w:hAnsi="Times New Roman" w:eastAsia="宋体"/>
          <w:sz w:val="28"/>
          <w:szCs w:val="24"/>
          <w:u w:val="single"/>
        </w:rPr>
        <w:t xml:space="preserve">             </w:t>
      </w:r>
      <w:r>
        <w:rPr>
          <w:rFonts w:ascii="Times New Roman" w:hAnsi="Times New Roman" w:eastAsia="宋体"/>
          <w:sz w:val="28"/>
          <w:szCs w:val="24"/>
        </w:rPr>
        <w:t xml:space="preserve">   </w:t>
      </w:r>
      <w:r>
        <w:rPr>
          <w:rFonts w:hint="eastAsia" w:ascii="Times New Roman" w:hAnsi="Times New Roman" w:eastAsia="宋体"/>
          <w:sz w:val="28"/>
          <w:szCs w:val="24"/>
        </w:rPr>
        <w:t>授课时间：</w:t>
      </w:r>
      <w:r>
        <w:rPr>
          <w:rFonts w:ascii="Times New Roman" w:hAnsi="Times New Roman" w:eastAsia="宋体"/>
          <w:sz w:val="28"/>
          <w:szCs w:val="24"/>
          <w:u w:val="single"/>
        </w:rPr>
        <w:t xml:space="preserve">           </w:t>
      </w:r>
      <w:r>
        <w:rPr>
          <w:rFonts w:ascii="Times New Roman" w:hAnsi="Times New Roman" w:eastAsia="宋体"/>
          <w:sz w:val="28"/>
          <w:szCs w:val="24"/>
        </w:rPr>
        <w:t xml:space="preserve"> </w:t>
      </w:r>
    </w:p>
    <w:p>
      <w:pPr>
        <w:snapToGrid w:val="0"/>
        <w:spacing w:line="240" w:lineRule="auto"/>
        <w:ind w:firstLine="0" w:firstLineChars="0"/>
        <w:rPr>
          <w:rFonts w:ascii="Times New Roman" w:hAnsi="Times New Roman" w:eastAsia="宋体"/>
          <w:sz w:val="21"/>
          <w:szCs w:val="24"/>
        </w:rPr>
      </w:pPr>
      <w:r>
        <w:rPr>
          <w:rFonts w:hint="eastAsia" w:ascii="Times New Roman" w:hAnsi="Times New Roman" w:eastAsia="宋体"/>
          <w:sz w:val="28"/>
          <w:szCs w:val="24"/>
        </w:rPr>
        <w:t>指导次数：</w:t>
      </w:r>
      <w:r>
        <w:rPr>
          <w:rFonts w:hint="eastAsia" w:ascii="Times New Roman" w:hAnsi="Times New Roman" w:eastAsia="宋体"/>
          <w:sz w:val="28"/>
          <w:szCs w:val="24"/>
          <w:u w:val="single"/>
        </w:rPr>
        <w:t xml:space="preserve">      </w:t>
      </w:r>
      <w:r>
        <w:rPr>
          <w:rFonts w:hint="eastAsia" w:ascii="Times New Roman" w:hAnsi="Times New Roman" w:eastAsia="宋体"/>
          <w:sz w:val="28"/>
          <w:szCs w:val="24"/>
        </w:rPr>
        <w:t>指导教师：</w:t>
      </w:r>
      <w:r>
        <w:rPr>
          <w:rFonts w:hint="eastAsia" w:ascii="Times New Roman" w:hAnsi="Times New Roman" w:eastAsia="宋体"/>
          <w:sz w:val="28"/>
          <w:szCs w:val="24"/>
          <w:u w:val="single"/>
        </w:rPr>
        <w:t xml:space="preserve">             </w:t>
      </w:r>
      <w:r>
        <w:rPr>
          <w:rFonts w:hint="eastAsia" w:ascii="Times New Roman" w:hAnsi="Times New Roman" w:eastAsia="宋体"/>
          <w:sz w:val="28"/>
          <w:szCs w:val="24"/>
        </w:rPr>
        <w:t xml:space="preserve"> </w:t>
      </w:r>
      <w:r>
        <w:rPr>
          <w:rFonts w:ascii="Times New Roman" w:hAnsi="Times New Roman" w:eastAsia="宋体"/>
          <w:sz w:val="28"/>
          <w:szCs w:val="24"/>
        </w:rPr>
        <w:t xml:space="preserve">    </w:t>
      </w:r>
    </w:p>
    <w:tbl>
      <w:tblPr>
        <w:tblStyle w:val="10"/>
        <w:tblW w:w="5000" w:type="pct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3949"/>
        <w:gridCol w:w="561"/>
        <w:gridCol w:w="473"/>
        <w:gridCol w:w="274"/>
        <w:gridCol w:w="3400"/>
        <w:gridCol w:w="561"/>
        <w:gridCol w:w="495"/>
        <w:gridCol w:w="329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063" w:type="pct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3"/>
                <w:szCs w:val="21"/>
              </w:rPr>
            </w:pPr>
            <w:r>
              <w:rPr>
                <w:rFonts w:hint="eastAsia" w:ascii="Times New Roman" w:hAnsi="Times New Roman" w:eastAsia="黑体"/>
                <w:sz w:val="27"/>
                <w:szCs w:val="21"/>
              </w:rPr>
              <w:t>一、课堂教学检查评估要求</w:t>
            </w:r>
          </w:p>
        </w:tc>
        <w:tc>
          <w:tcPr>
            <w:tcW w:w="96" w:type="pct"/>
            <w:vMerge w:val="restart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/>
                <w:sz w:val="23"/>
                <w:szCs w:val="21"/>
              </w:rPr>
            </w:pPr>
            <w:r>
              <w:rPr>
                <w:rFonts w:ascii="Times New Roman" w:hAnsi="Times New Roman" w:eastAsia="宋体"/>
                <w:sz w:val="23"/>
                <w:szCs w:val="21"/>
              </w:rPr>
              <w:t> </w:t>
            </w:r>
          </w:p>
        </w:tc>
        <w:tc>
          <w:tcPr>
            <w:tcW w:w="1628" w:type="pct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3"/>
                <w:szCs w:val="21"/>
              </w:rPr>
            </w:pPr>
            <w:r>
              <w:rPr>
                <w:rFonts w:hint="eastAsia" w:ascii="Times New Roman" w:hAnsi="Times New Roman" w:eastAsia="黑体"/>
                <w:sz w:val="27"/>
                <w:szCs w:val="21"/>
              </w:rPr>
              <w:t>二、教案检查评估要求</w:t>
            </w:r>
          </w:p>
        </w:tc>
        <w:tc>
          <w:tcPr>
            <w:tcW w:w="1213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b/>
                <w:bCs/>
                <w:sz w:val="23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3"/>
                <w:szCs w:val="21"/>
              </w:rPr>
              <w:t>评</w:t>
            </w:r>
            <w:r>
              <w:rPr>
                <w:rFonts w:ascii="Times New Roman" w:hAnsi="Times New Roman" w:eastAsia="宋体"/>
                <w:b/>
                <w:bCs/>
                <w:sz w:val="23"/>
                <w:szCs w:val="21"/>
              </w:rPr>
              <w:t xml:space="preserve">       </w:t>
            </w:r>
            <w:r>
              <w:rPr>
                <w:rFonts w:hint="eastAsia" w:ascii="Times New Roman" w:hAnsi="Times New Roman" w:eastAsia="宋体"/>
                <w:b/>
                <w:bCs/>
                <w:sz w:val="23"/>
                <w:szCs w:val="21"/>
              </w:rPr>
              <w:t>语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7" w:hRule="atLeast"/>
          <w:jc w:val="center"/>
        </w:trPr>
        <w:tc>
          <w:tcPr>
            <w:tcW w:w="242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3"/>
                <w:szCs w:val="21"/>
              </w:rPr>
            </w:pPr>
            <w:r>
              <w:rPr>
                <w:rFonts w:hint="eastAsia" w:ascii="Times New Roman" w:hAnsi="Times New Roman" w:eastAsia="黑体"/>
                <w:sz w:val="23"/>
                <w:szCs w:val="21"/>
              </w:rPr>
              <w:t>项目</w:t>
            </w:r>
          </w:p>
        </w:tc>
        <w:tc>
          <w:tcPr>
            <w:tcW w:w="1452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3"/>
                <w:szCs w:val="21"/>
              </w:rPr>
            </w:pPr>
            <w:r>
              <w:rPr>
                <w:rFonts w:hint="eastAsia" w:ascii="Times New Roman" w:hAnsi="Times New Roman" w:eastAsia="宋体"/>
                <w:sz w:val="23"/>
                <w:szCs w:val="21"/>
              </w:rPr>
              <w:t>评 分 标 准</w:t>
            </w:r>
          </w:p>
        </w:tc>
        <w:tc>
          <w:tcPr>
            <w:tcW w:w="191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3"/>
                <w:szCs w:val="21"/>
              </w:rPr>
            </w:pPr>
            <w:r>
              <w:rPr>
                <w:rFonts w:hint="eastAsia" w:ascii="Times New Roman" w:hAnsi="Times New Roman" w:eastAsia="宋体"/>
                <w:sz w:val="23"/>
                <w:szCs w:val="21"/>
              </w:rPr>
              <w:t>分值</w:t>
            </w:r>
          </w:p>
        </w:tc>
        <w:tc>
          <w:tcPr>
            <w:tcW w:w="179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3"/>
                <w:szCs w:val="21"/>
              </w:rPr>
            </w:pPr>
            <w:r>
              <w:rPr>
                <w:rFonts w:hint="eastAsia" w:ascii="Times New Roman" w:hAnsi="Times New Roman" w:eastAsia="宋体"/>
                <w:sz w:val="23"/>
                <w:szCs w:val="21"/>
              </w:rPr>
              <w:t>得分</w:t>
            </w:r>
          </w:p>
        </w:tc>
        <w:tc>
          <w:tcPr>
            <w:tcW w:w="96" w:type="pct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Times New Roman" w:eastAsia="宋体"/>
                <w:sz w:val="23"/>
                <w:szCs w:val="21"/>
              </w:rPr>
            </w:pPr>
          </w:p>
        </w:tc>
        <w:tc>
          <w:tcPr>
            <w:tcW w:w="1251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3"/>
                <w:szCs w:val="21"/>
              </w:rPr>
            </w:pPr>
            <w:r>
              <w:rPr>
                <w:rFonts w:hint="eastAsia" w:ascii="Times New Roman" w:hAnsi="Times New Roman" w:eastAsia="宋体"/>
                <w:sz w:val="23"/>
                <w:szCs w:val="21"/>
              </w:rPr>
              <w:t>评 分 标 准</w:t>
            </w:r>
          </w:p>
        </w:tc>
        <w:tc>
          <w:tcPr>
            <w:tcW w:w="190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3"/>
                <w:szCs w:val="21"/>
              </w:rPr>
            </w:pPr>
            <w:r>
              <w:rPr>
                <w:rFonts w:hint="eastAsia" w:ascii="Times New Roman" w:hAnsi="Times New Roman" w:eastAsia="宋体"/>
                <w:sz w:val="23"/>
                <w:szCs w:val="21"/>
              </w:rPr>
              <w:t>分值</w:t>
            </w:r>
          </w:p>
        </w:tc>
        <w:tc>
          <w:tcPr>
            <w:tcW w:w="186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3"/>
                <w:szCs w:val="21"/>
              </w:rPr>
            </w:pPr>
            <w:r>
              <w:rPr>
                <w:rFonts w:hint="eastAsia" w:ascii="Times New Roman" w:hAnsi="Times New Roman" w:eastAsia="宋体"/>
                <w:sz w:val="23"/>
                <w:szCs w:val="21"/>
              </w:rPr>
              <w:t>得分</w:t>
            </w:r>
          </w:p>
        </w:tc>
        <w:tc>
          <w:tcPr>
            <w:tcW w:w="1213" w:type="pct"/>
            <w:vMerge w:val="restart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/>
                <w:sz w:val="23"/>
                <w:szCs w:val="21"/>
              </w:rPr>
            </w:pPr>
            <w:r>
              <w:rPr>
                <w:rFonts w:hint="eastAsia" w:ascii="Times New Roman" w:hAnsi="Times New Roman" w:eastAsia="宋体"/>
                <w:sz w:val="23"/>
                <w:szCs w:val="21"/>
              </w:rPr>
              <w:t>课堂教学评价：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 w:eastAsia="宋体"/>
                <w:sz w:val="23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Times New Roman" w:hAnsi="Times New Roman" w:eastAsia="宋体"/>
                <w:sz w:val="23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Times New Roman" w:hAnsi="Times New Roman" w:eastAsia="宋体"/>
                <w:sz w:val="23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Times New Roman" w:hAnsi="Times New Roman" w:eastAsia="宋体"/>
                <w:sz w:val="23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Times New Roman" w:hAnsi="Times New Roman" w:eastAsia="宋体"/>
                <w:sz w:val="23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Times New Roman" w:hAnsi="Times New Roman" w:eastAsia="宋体"/>
                <w:sz w:val="23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Times New Roman" w:hAnsi="Times New Roman" w:eastAsia="宋体"/>
                <w:sz w:val="23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Times New Roman" w:hAnsi="Times New Roman" w:eastAsia="宋体"/>
                <w:sz w:val="23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Times New Roman" w:hAnsi="Times New Roman" w:eastAsia="宋体"/>
                <w:sz w:val="23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Times New Roman" w:hAnsi="Times New Roman" w:eastAsia="宋体"/>
                <w:sz w:val="23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Times New Roman" w:hAnsi="Times New Roman" w:eastAsia="宋体"/>
                <w:sz w:val="23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Times New Roman" w:hAnsi="Times New Roman" w:eastAsia="宋体"/>
                <w:sz w:val="23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Times New Roman" w:hAnsi="Times New Roman" w:eastAsia="宋体"/>
                <w:sz w:val="23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Times New Roman" w:hAnsi="Times New Roman" w:eastAsia="宋体"/>
                <w:sz w:val="23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Times New Roman" w:hAnsi="Times New Roman" w:eastAsia="宋体"/>
                <w:sz w:val="23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Times New Roman" w:hAnsi="Times New Roman" w:eastAsia="宋体"/>
                <w:sz w:val="23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Times New Roman" w:hAnsi="Times New Roman" w:eastAsia="宋体"/>
                <w:sz w:val="23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Times New Roman" w:hAnsi="Times New Roman" w:eastAsia="宋体"/>
                <w:sz w:val="23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Times New Roman" w:hAnsi="Times New Roman" w:eastAsia="宋体"/>
                <w:sz w:val="23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Times New Roman" w:hAnsi="Times New Roman" w:eastAsia="宋体"/>
                <w:sz w:val="23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Times New Roman" w:hAnsi="Times New Roman" w:eastAsia="宋体"/>
                <w:sz w:val="23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242" w:type="pct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教材处理</w:t>
            </w:r>
          </w:p>
        </w:tc>
        <w:tc>
          <w:tcPr>
            <w:tcW w:w="1452" w:type="pct"/>
            <w:vMerge w:val="restart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教学目的明确，准备充分，内容准确，深度适当，能注意理论联系实际。不照本宣科，无知识性错误。</w:t>
            </w:r>
          </w:p>
        </w:tc>
        <w:tc>
          <w:tcPr>
            <w:tcW w:w="191" w:type="pct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20</w:t>
            </w:r>
          </w:p>
        </w:tc>
        <w:tc>
          <w:tcPr>
            <w:tcW w:w="179" w:type="pct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96" w:type="pct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Times New Roman" w:eastAsia="宋体"/>
                <w:sz w:val="23"/>
                <w:szCs w:val="21"/>
              </w:rPr>
            </w:pPr>
          </w:p>
        </w:tc>
        <w:tc>
          <w:tcPr>
            <w:tcW w:w="1251" w:type="pct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/>
                <w:sz w:val="23"/>
                <w:szCs w:val="21"/>
              </w:rPr>
            </w:pPr>
            <w:r>
              <w:rPr>
                <w:rFonts w:hint="eastAsia" w:ascii="Times New Roman" w:hAnsi="Times New Roman" w:eastAsia="宋体"/>
                <w:sz w:val="23"/>
                <w:szCs w:val="21"/>
              </w:rPr>
              <w:t>教学目的明确，教学目标具体</w:t>
            </w:r>
          </w:p>
        </w:tc>
        <w:tc>
          <w:tcPr>
            <w:tcW w:w="190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3"/>
                <w:szCs w:val="21"/>
              </w:rPr>
            </w:pPr>
            <w:r>
              <w:rPr>
                <w:rFonts w:hint="eastAsia" w:ascii="Times New Roman" w:hAnsi="Times New Roman" w:eastAsia="宋体"/>
                <w:sz w:val="23"/>
                <w:szCs w:val="21"/>
              </w:rPr>
              <w:t>10</w:t>
            </w:r>
          </w:p>
        </w:tc>
        <w:tc>
          <w:tcPr>
            <w:tcW w:w="186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3"/>
                <w:szCs w:val="21"/>
              </w:rPr>
            </w:pPr>
          </w:p>
        </w:tc>
        <w:tc>
          <w:tcPr>
            <w:tcW w:w="1213" w:type="pct"/>
            <w:vMerge w:val="continue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/>
                <w:sz w:val="23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242" w:type="pct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452" w:type="pct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91" w:type="pct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79" w:type="pct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96" w:type="pct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Times New Roman" w:eastAsia="宋体"/>
                <w:sz w:val="23"/>
                <w:szCs w:val="21"/>
              </w:rPr>
            </w:pPr>
          </w:p>
        </w:tc>
        <w:tc>
          <w:tcPr>
            <w:tcW w:w="1251" w:type="pct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/>
                <w:sz w:val="23"/>
                <w:szCs w:val="21"/>
              </w:rPr>
            </w:pPr>
            <w:r>
              <w:rPr>
                <w:rFonts w:hint="eastAsia" w:ascii="Times New Roman" w:hAnsi="Times New Roman" w:eastAsia="宋体"/>
                <w:sz w:val="23"/>
                <w:szCs w:val="21"/>
              </w:rPr>
              <w:t>重点突出，难点突破，符合教学目标及学生实际水平面，难点解决方法得当</w:t>
            </w:r>
          </w:p>
        </w:tc>
        <w:tc>
          <w:tcPr>
            <w:tcW w:w="190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3"/>
                <w:szCs w:val="21"/>
              </w:rPr>
            </w:pPr>
            <w:r>
              <w:rPr>
                <w:rFonts w:hint="eastAsia" w:ascii="Times New Roman" w:hAnsi="Times New Roman" w:eastAsia="宋体"/>
                <w:sz w:val="23"/>
                <w:szCs w:val="21"/>
              </w:rPr>
              <w:t>15</w:t>
            </w:r>
          </w:p>
        </w:tc>
        <w:tc>
          <w:tcPr>
            <w:tcW w:w="186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3"/>
                <w:szCs w:val="21"/>
              </w:rPr>
            </w:pPr>
          </w:p>
        </w:tc>
        <w:tc>
          <w:tcPr>
            <w:tcW w:w="1213" w:type="pct"/>
            <w:vMerge w:val="continue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/>
                <w:sz w:val="23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23" w:hRule="atLeast"/>
          <w:jc w:val="center"/>
        </w:trPr>
        <w:tc>
          <w:tcPr>
            <w:tcW w:w="242" w:type="pct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教学方法</w:t>
            </w:r>
          </w:p>
        </w:tc>
        <w:tc>
          <w:tcPr>
            <w:tcW w:w="1452" w:type="pct"/>
            <w:vMerge w:val="restart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能突出重点，突破难点，应变能力强，教法得当、灵活，有教改意识；能贯彻启发性原则，注意能力的培养。</w:t>
            </w:r>
          </w:p>
        </w:tc>
        <w:tc>
          <w:tcPr>
            <w:tcW w:w="191" w:type="pct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20</w:t>
            </w:r>
          </w:p>
        </w:tc>
        <w:tc>
          <w:tcPr>
            <w:tcW w:w="179" w:type="pct"/>
            <w:vMerge w:val="restar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96" w:type="pct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Times New Roman" w:eastAsia="宋体"/>
                <w:sz w:val="23"/>
                <w:szCs w:val="21"/>
              </w:rPr>
            </w:pPr>
          </w:p>
        </w:tc>
        <w:tc>
          <w:tcPr>
            <w:tcW w:w="1251" w:type="pct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/>
                <w:sz w:val="23"/>
                <w:szCs w:val="21"/>
              </w:rPr>
            </w:pPr>
            <w:r>
              <w:rPr>
                <w:rFonts w:hint="eastAsia" w:ascii="Times New Roman" w:hAnsi="Times New Roman" w:eastAsia="宋体"/>
                <w:sz w:val="23"/>
                <w:szCs w:val="21"/>
              </w:rPr>
              <w:t>教案结构设计科学合理，有课堂名称，阶段教学板书、时间、方法设计</w:t>
            </w:r>
          </w:p>
        </w:tc>
        <w:tc>
          <w:tcPr>
            <w:tcW w:w="190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3"/>
                <w:szCs w:val="21"/>
              </w:rPr>
            </w:pPr>
            <w:r>
              <w:rPr>
                <w:rFonts w:hint="eastAsia" w:ascii="Times New Roman" w:hAnsi="Times New Roman" w:eastAsia="宋体"/>
                <w:sz w:val="23"/>
                <w:szCs w:val="21"/>
              </w:rPr>
              <w:t>10</w:t>
            </w:r>
          </w:p>
        </w:tc>
        <w:tc>
          <w:tcPr>
            <w:tcW w:w="186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3"/>
                <w:szCs w:val="21"/>
              </w:rPr>
            </w:pPr>
          </w:p>
        </w:tc>
        <w:tc>
          <w:tcPr>
            <w:tcW w:w="1213" w:type="pct"/>
            <w:vMerge w:val="continue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/>
                <w:sz w:val="23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242" w:type="pct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452" w:type="pct"/>
            <w:vMerge w:val="continue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91" w:type="pct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79" w:type="pct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96" w:type="pct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Times New Roman" w:eastAsia="宋体"/>
                <w:sz w:val="23"/>
                <w:szCs w:val="21"/>
              </w:rPr>
            </w:pPr>
          </w:p>
        </w:tc>
        <w:tc>
          <w:tcPr>
            <w:tcW w:w="1251" w:type="pct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/>
                <w:sz w:val="23"/>
                <w:szCs w:val="21"/>
              </w:rPr>
            </w:pPr>
            <w:r>
              <w:rPr>
                <w:rFonts w:hint="eastAsia" w:ascii="Times New Roman" w:hAnsi="Times New Roman" w:eastAsia="宋体"/>
                <w:sz w:val="23"/>
                <w:szCs w:val="21"/>
              </w:rPr>
              <w:t>教案内容逻辑概念清楚，层次分明</w:t>
            </w:r>
          </w:p>
        </w:tc>
        <w:tc>
          <w:tcPr>
            <w:tcW w:w="190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3"/>
                <w:szCs w:val="21"/>
              </w:rPr>
            </w:pPr>
            <w:r>
              <w:rPr>
                <w:rFonts w:hint="eastAsia" w:ascii="Times New Roman" w:hAnsi="Times New Roman" w:eastAsia="宋体"/>
                <w:sz w:val="23"/>
                <w:szCs w:val="21"/>
              </w:rPr>
              <w:t>15</w:t>
            </w:r>
          </w:p>
        </w:tc>
        <w:tc>
          <w:tcPr>
            <w:tcW w:w="186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3"/>
                <w:szCs w:val="21"/>
              </w:rPr>
            </w:pPr>
          </w:p>
        </w:tc>
        <w:tc>
          <w:tcPr>
            <w:tcW w:w="1213" w:type="pct"/>
            <w:vMerge w:val="continue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/>
                <w:sz w:val="23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242" w:type="pct"/>
            <w:vMerge w:val="restar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教学语言</w:t>
            </w:r>
          </w:p>
        </w:tc>
        <w:tc>
          <w:tcPr>
            <w:tcW w:w="1452" w:type="pct"/>
            <w:vMerge w:val="restart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语言表达准确、生动、富有感情，有吸引力，声音宏亮。</w:t>
            </w:r>
          </w:p>
        </w:tc>
        <w:tc>
          <w:tcPr>
            <w:tcW w:w="191" w:type="pct"/>
            <w:vMerge w:val="restar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15</w:t>
            </w:r>
          </w:p>
        </w:tc>
        <w:tc>
          <w:tcPr>
            <w:tcW w:w="179" w:type="pct"/>
            <w:vMerge w:val="restar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96" w:type="pct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Times New Roman" w:eastAsia="宋体"/>
                <w:sz w:val="23"/>
                <w:szCs w:val="21"/>
              </w:rPr>
            </w:pPr>
          </w:p>
        </w:tc>
        <w:tc>
          <w:tcPr>
            <w:tcW w:w="1251" w:type="pct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/>
                <w:sz w:val="23"/>
                <w:szCs w:val="21"/>
              </w:rPr>
            </w:pPr>
            <w:r>
              <w:rPr>
                <w:rFonts w:hint="eastAsia" w:ascii="Times New Roman" w:hAnsi="Times New Roman" w:eastAsia="宋体"/>
                <w:sz w:val="23"/>
                <w:szCs w:val="21"/>
              </w:rPr>
              <w:t>按教学单元备课，章节、课时分配合理</w:t>
            </w:r>
          </w:p>
        </w:tc>
        <w:tc>
          <w:tcPr>
            <w:tcW w:w="190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3"/>
                <w:szCs w:val="21"/>
              </w:rPr>
            </w:pPr>
            <w:r>
              <w:rPr>
                <w:rFonts w:hint="eastAsia" w:ascii="Times New Roman" w:hAnsi="Times New Roman" w:eastAsia="宋体"/>
                <w:sz w:val="23"/>
                <w:szCs w:val="21"/>
              </w:rPr>
              <w:t>8</w:t>
            </w:r>
          </w:p>
        </w:tc>
        <w:tc>
          <w:tcPr>
            <w:tcW w:w="186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3"/>
                <w:szCs w:val="21"/>
              </w:rPr>
            </w:pPr>
          </w:p>
        </w:tc>
        <w:tc>
          <w:tcPr>
            <w:tcW w:w="1213" w:type="pct"/>
            <w:vMerge w:val="continue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/>
                <w:sz w:val="23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242" w:type="pct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452" w:type="pct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91" w:type="pct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79" w:type="pct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96" w:type="pct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Times New Roman" w:eastAsia="宋体"/>
                <w:sz w:val="23"/>
                <w:szCs w:val="21"/>
              </w:rPr>
            </w:pPr>
          </w:p>
        </w:tc>
        <w:tc>
          <w:tcPr>
            <w:tcW w:w="1251" w:type="pct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/>
                <w:sz w:val="23"/>
                <w:szCs w:val="21"/>
              </w:rPr>
            </w:pPr>
            <w:r>
              <w:rPr>
                <w:rFonts w:hint="eastAsia" w:ascii="Times New Roman" w:hAnsi="Times New Roman" w:eastAsia="宋体"/>
                <w:sz w:val="23"/>
                <w:szCs w:val="21"/>
              </w:rPr>
              <w:t>能超周备课，按时送审</w:t>
            </w:r>
          </w:p>
        </w:tc>
        <w:tc>
          <w:tcPr>
            <w:tcW w:w="190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3"/>
                <w:szCs w:val="21"/>
              </w:rPr>
            </w:pPr>
            <w:r>
              <w:rPr>
                <w:rFonts w:hint="eastAsia" w:ascii="Times New Roman" w:hAnsi="Times New Roman" w:eastAsia="宋体"/>
                <w:sz w:val="23"/>
                <w:szCs w:val="21"/>
              </w:rPr>
              <w:t>10</w:t>
            </w:r>
          </w:p>
        </w:tc>
        <w:tc>
          <w:tcPr>
            <w:tcW w:w="186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3"/>
                <w:szCs w:val="21"/>
              </w:rPr>
            </w:pPr>
          </w:p>
        </w:tc>
        <w:tc>
          <w:tcPr>
            <w:tcW w:w="1213" w:type="pct"/>
            <w:vMerge w:val="continue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/>
                <w:sz w:val="23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242" w:type="pct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452" w:type="pct"/>
            <w:vMerge w:val="continue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91" w:type="pct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79" w:type="pct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96" w:type="pct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Times New Roman" w:eastAsia="宋体"/>
                <w:sz w:val="23"/>
                <w:szCs w:val="21"/>
              </w:rPr>
            </w:pPr>
          </w:p>
        </w:tc>
        <w:tc>
          <w:tcPr>
            <w:tcW w:w="1251" w:type="pct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/>
                <w:sz w:val="23"/>
                <w:szCs w:val="21"/>
              </w:rPr>
            </w:pPr>
            <w:r>
              <w:rPr>
                <w:rFonts w:hint="eastAsia" w:ascii="Times New Roman" w:hAnsi="Times New Roman" w:eastAsia="宋体"/>
                <w:sz w:val="23"/>
                <w:szCs w:val="21"/>
              </w:rPr>
              <w:t>教学辅助手段运用得当，能紧密联系实际</w:t>
            </w:r>
          </w:p>
        </w:tc>
        <w:tc>
          <w:tcPr>
            <w:tcW w:w="190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3"/>
                <w:szCs w:val="21"/>
              </w:rPr>
            </w:pPr>
            <w:r>
              <w:rPr>
                <w:rFonts w:ascii="Times New Roman" w:hAnsi="Times New Roman" w:eastAsia="宋体"/>
                <w:sz w:val="23"/>
                <w:szCs w:val="21"/>
              </w:rPr>
              <w:t>10</w:t>
            </w:r>
          </w:p>
        </w:tc>
        <w:tc>
          <w:tcPr>
            <w:tcW w:w="186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3"/>
                <w:szCs w:val="21"/>
              </w:rPr>
            </w:pPr>
          </w:p>
        </w:tc>
        <w:tc>
          <w:tcPr>
            <w:tcW w:w="1213" w:type="pct"/>
            <w:vMerge w:val="continue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/>
                <w:sz w:val="23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242" w:type="pct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普通话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教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学</w:t>
            </w:r>
          </w:p>
        </w:tc>
        <w:tc>
          <w:tcPr>
            <w:tcW w:w="1452" w:type="pct"/>
            <w:vMerge w:val="restart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用普通话授课</w:t>
            </w:r>
          </w:p>
        </w:tc>
        <w:tc>
          <w:tcPr>
            <w:tcW w:w="191" w:type="pct"/>
            <w:vMerge w:val="restar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5</w:t>
            </w:r>
          </w:p>
        </w:tc>
        <w:tc>
          <w:tcPr>
            <w:tcW w:w="179" w:type="pct"/>
            <w:vMerge w:val="restar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96" w:type="pct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Times New Roman" w:eastAsia="宋体"/>
                <w:sz w:val="23"/>
                <w:szCs w:val="21"/>
              </w:rPr>
            </w:pPr>
          </w:p>
        </w:tc>
        <w:tc>
          <w:tcPr>
            <w:tcW w:w="1251" w:type="pct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/>
                <w:sz w:val="23"/>
                <w:szCs w:val="21"/>
              </w:rPr>
            </w:pPr>
            <w:r>
              <w:rPr>
                <w:rFonts w:hint="eastAsia" w:ascii="Times New Roman" w:hAnsi="Times New Roman" w:eastAsia="宋体"/>
                <w:sz w:val="23"/>
                <w:szCs w:val="21"/>
              </w:rPr>
              <w:t>格式规范，书写工整</w:t>
            </w:r>
          </w:p>
        </w:tc>
        <w:tc>
          <w:tcPr>
            <w:tcW w:w="190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3"/>
                <w:szCs w:val="21"/>
              </w:rPr>
            </w:pPr>
            <w:r>
              <w:rPr>
                <w:rFonts w:hint="eastAsia" w:ascii="Times New Roman" w:hAnsi="Times New Roman" w:eastAsia="宋体"/>
                <w:sz w:val="23"/>
                <w:szCs w:val="21"/>
              </w:rPr>
              <w:t>5</w:t>
            </w:r>
          </w:p>
        </w:tc>
        <w:tc>
          <w:tcPr>
            <w:tcW w:w="186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3"/>
                <w:szCs w:val="21"/>
              </w:rPr>
            </w:pPr>
          </w:p>
        </w:tc>
        <w:tc>
          <w:tcPr>
            <w:tcW w:w="1213" w:type="pct"/>
            <w:vMerge w:val="continue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/>
                <w:sz w:val="23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242" w:type="pct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452" w:type="pct"/>
            <w:vMerge w:val="continue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91" w:type="pct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79" w:type="pct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96" w:type="pct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Times New Roman" w:eastAsia="宋体"/>
                <w:sz w:val="23"/>
                <w:szCs w:val="21"/>
              </w:rPr>
            </w:pPr>
          </w:p>
        </w:tc>
        <w:tc>
          <w:tcPr>
            <w:tcW w:w="1251" w:type="pct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/>
                <w:sz w:val="23"/>
                <w:szCs w:val="21"/>
              </w:rPr>
            </w:pPr>
            <w:r>
              <w:rPr>
                <w:rFonts w:hint="eastAsia" w:ascii="Times New Roman" w:hAnsi="Times New Roman" w:eastAsia="宋体"/>
                <w:sz w:val="23"/>
                <w:szCs w:val="21"/>
              </w:rPr>
              <w:t>有发现师生互动，启发式教学特征明显。</w:t>
            </w:r>
          </w:p>
        </w:tc>
        <w:tc>
          <w:tcPr>
            <w:tcW w:w="190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3"/>
                <w:szCs w:val="21"/>
              </w:rPr>
            </w:pPr>
            <w:r>
              <w:rPr>
                <w:rFonts w:hint="eastAsia" w:ascii="Times New Roman" w:hAnsi="Times New Roman" w:eastAsia="宋体"/>
                <w:sz w:val="23"/>
                <w:szCs w:val="21"/>
              </w:rPr>
              <w:t>9</w:t>
            </w:r>
          </w:p>
        </w:tc>
        <w:tc>
          <w:tcPr>
            <w:tcW w:w="186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3"/>
                <w:szCs w:val="21"/>
              </w:rPr>
            </w:pPr>
          </w:p>
        </w:tc>
        <w:tc>
          <w:tcPr>
            <w:tcW w:w="1213" w:type="pct"/>
            <w:vMerge w:val="continue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/>
                <w:sz w:val="23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42" w:type="pct"/>
            <w:vMerge w:val="restart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板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书</w:t>
            </w:r>
          </w:p>
        </w:tc>
        <w:tc>
          <w:tcPr>
            <w:tcW w:w="1452" w:type="pct"/>
            <w:vMerge w:val="restart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设计合理，重点突出，脉胳清楚，字迹工整。</w:t>
            </w:r>
          </w:p>
        </w:tc>
        <w:tc>
          <w:tcPr>
            <w:tcW w:w="191" w:type="pct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5</w:t>
            </w:r>
          </w:p>
        </w:tc>
        <w:tc>
          <w:tcPr>
            <w:tcW w:w="179" w:type="pct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96" w:type="pct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Times New Roman" w:eastAsia="宋体"/>
                <w:sz w:val="23"/>
                <w:szCs w:val="21"/>
              </w:rPr>
            </w:pPr>
          </w:p>
        </w:tc>
        <w:tc>
          <w:tcPr>
            <w:tcW w:w="1251" w:type="pct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/>
                <w:sz w:val="23"/>
                <w:szCs w:val="21"/>
              </w:rPr>
            </w:pPr>
            <w:r>
              <w:rPr>
                <w:rFonts w:hint="eastAsia" w:ascii="Times New Roman" w:hAnsi="Times New Roman" w:eastAsia="宋体"/>
                <w:sz w:val="23"/>
                <w:szCs w:val="21"/>
              </w:rPr>
              <w:t>教学反思准确，总结的问题具体，启发深刻</w:t>
            </w:r>
          </w:p>
        </w:tc>
        <w:tc>
          <w:tcPr>
            <w:tcW w:w="190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3"/>
                <w:szCs w:val="21"/>
              </w:rPr>
            </w:pPr>
            <w:r>
              <w:rPr>
                <w:rFonts w:hint="eastAsia" w:ascii="Times New Roman" w:hAnsi="Times New Roman" w:eastAsia="宋体"/>
                <w:sz w:val="23"/>
                <w:szCs w:val="21"/>
              </w:rPr>
              <w:t>8</w:t>
            </w:r>
          </w:p>
        </w:tc>
        <w:tc>
          <w:tcPr>
            <w:tcW w:w="186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3"/>
                <w:szCs w:val="21"/>
              </w:rPr>
            </w:pPr>
          </w:p>
        </w:tc>
        <w:tc>
          <w:tcPr>
            <w:tcW w:w="1213" w:type="pct"/>
            <w:vMerge w:val="continue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/>
                <w:sz w:val="23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242" w:type="pct"/>
            <w:vMerge w:val="continue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452" w:type="pct"/>
            <w:vMerge w:val="continue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91" w:type="pct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79" w:type="pct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96" w:type="pct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Times New Roman" w:eastAsia="宋体"/>
                <w:sz w:val="23"/>
                <w:szCs w:val="21"/>
              </w:rPr>
            </w:pPr>
          </w:p>
        </w:tc>
        <w:tc>
          <w:tcPr>
            <w:tcW w:w="1251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3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3"/>
                <w:szCs w:val="21"/>
              </w:rPr>
              <w:t>合    计（B）</w:t>
            </w:r>
          </w:p>
        </w:tc>
        <w:tc>
          <w:tcPr>
            <w:tcW w:w="190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b/>
                <w:sz w:val="23"/>
                <w:szCs w:val="21"/>
              </w:rPr>
            </w:pPr>
            <w:r>
              <w:rPr>
                <w:rFonts w:ascii="Times New Roman" w:hAnsi="Times New Roman" w:eastAsia="宋体"/>
                <w:b/>
                <w:sz w:val="23"/>
                <w:szCs w:val="21"/>
              </w:rPr>
              <w:fldChar w:fldCharType="begin"/>
            </w:r>
            <w:r>
              <w:rPr>
                <w:rFonts w:ascii="Times New Roman" w:hAnsi="Times New Roman" w:eastAsia="宋体"/>
                <w:b/>
                <w:sz w:val="23"/>
                <w:szCs w:val="21"/>
              </w:rPr>
              <w:instrText xml:space="preserve"> =SUM(ABOVE) </w:instrText>
            </w:r>
            <w:r>
              <w:rPr>
                <w:rFonts w:ascii="Times New Roman" w:hAnsi="Times New Roman" w:eastAsia="宋体"/>
                <w:b/>
                <w:sz w:val="23"/>
                <w:szCs w:val="21"/>
              </w:rPr>
              <w:fldChar w:fldCharType="separate"/>
            </w:r>
            <w:r>
              <w:rPr>
                <w:rFonts w:ascii="Times New Roman" w:hAnsi="Times New Roman" w:eastAsia="宋体"/>
                <w:b/>
                <w:sz w:val="23"/>
                <w:szCs w:val="21"/>
              </w:rPr>
              <w:t>100</w:t>
            </w:r>
            <w:r>
              <w:rPr>
                <w:rFonts w:ascii="Times New Roman" w:hAnsi="Times New Roman" w:eastAsia="宋体"/>
                <w:b/>
                <w:sz w:val="23"/>
                <w:szCs w:val="21"/>
              </w:rPr>
              <w:fldChar w:fldCharType="end"/>
            </w:r>
          </w:p>
        </w:tc>
        <w:tc>
          <w:tcPr>
            <w:tcW w:w="186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3"/>
                <w:szCs w:val="21"/>
              </w:rPr>
            </w:pPr>
          </w:p>
        </w:tc>
        <w:tc>
          <w:tcPr>
            <w:tcW w:w="1213" w:type="pct"/>
            <w:vMerge w:val="continue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/>
                <w:sz w:val="23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" w:hRule="atLeast"/>
          <w:jc w:val="center"/>
        </w:trPr>
        <w:tc>
          <w:tcPr>
            <w:tcW w:w="242" w:type="pct"/>
            <w:vMerge w:val="continue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452" w:type="pct"/>
            <w:vMerge w:val="continue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91" w:type="pct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79" w:type="pct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96" w:type="pct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Times New Roman" w:eastAsia="宋体"/>
                <w:sz w:val="23"/>
                <w:szCs w:val="21"/>
              </w:rPr>
            </w:pPr>
          </w:p>
        </w:tc>
        <w:tc>
          <w:tcPr>
            <w:tcW w:w="1628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3"/>
                <w:szCs w:val="21"/>
              </w:rPr>
            </w:pPr>
            <w:r>
              <w:rPr>
                <w:rFonts w:hint="eastAsia" w:ascii="Times New Roman" w:hAnsi="Times New Roman" w:eastAsia="黑体"/>
                <w:sz w:val="27"/>
                <w:szCs w:val="21"/>
              </w:rPr>
              <w:t>三、作业布置及批阅情况评估</w:t>
            </w:r>
          </w:p>
        </w:tc>
        <w:tc>
          <w:tcPr>
            <w:tcW w:w="1213" w:type="pct"/>
            <w:vMerge w:val="continue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/>
                <w:sz w:val="23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242" w:type="pct"/>
            <w:vMerge w:val="restart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课堂气氛</w:t>
            </w:r>
          </w:p>
        </w:tc>
        <w:tc>
          <w:tcPr>
            <w:tcW w:w="1452" w:type="pct"/>
            <w:vMerge w:val="restart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师生信息交流畅通，学生思想专注，思维活跃，气氛热烈，教的轻松，学的愉快，综合效果好。</w:t>
            </w:r>
          </w:p>
        </w:tc>
        <w:tc>
          <w:tcPr>
            <w:tcW w:w="191" w:type="pct"/>
            <w:vMerge w:val="restar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10</w:t>
            </w:r>
          </w:p>
        </w:tc>
        <w:tc>
          <w:tcPr>
            <w:tcW w:w="179" w:type="pct"/>
            <w:vMerge w:val="restar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96" w:type="pct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Times New Roman" w:eastAsia="宋体"/>
                <w:sz w:val="23"/>
                <w:szCs w:val="21"/>
              </w:rPr>
            </w:pPr>
          </w:p>
        </w:tc>
        <w:tc>
          <w:tcPr>
            <w:tcW w:w="1251" w:type="pct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3"/>
                <w:szCs w:val="21"/>
              </w:rPr>
            </w:pPr>
            <w:r>
              <w:rPr>
                <w:rFonts w:hint="eastAsia" w:ascii="Times New Roman" w:hAnsi="Times New Roman" w:eastAsia="宋体"/>
                <w:sz w:val="23"/>
                <w:szCs w:val="21"/>
              </w:rPr>
              <w:t>评 分 标 准</w:t>
            </w:r>
          </w:p>
        </w:tc>
        <w:tc>
          <w:tcPr>
            <w:tcW w:w="190" w:type="pct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3"/>
                <w:szCs w:val="21"/>
              </w:rPr>
            </w:pPr>
            <w:r>
              <w:rPr>
                <w:rFonts w:hint="eastAsia" w:ascii="Times New Roman" w:hAnsi="Times New Roman" w:eastAsia="宋体"/>
                <w:sz w:val="23"/>
                <w:szCs w:val="21"/>
              </w:rPr>
              <w:t>分值</w:t>
            </w:r>
          </w:p>
        </w:tc>
        <w:tc>
          <w:tcPr>
            <w:tcW w:w="186" w:type="pct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3"/>
                <w:szCs w:val="21"/>
              </w:rPr>
            </w:pPr>
            <w:r>
              <w:rPr>
                <w:rFonts w:hint="eastAsia" w:ascii="Times New Roman" w:hAnsi="Times New Roman" w:eastAsia="宋体"/>
                <w:sz w:val="23"/>
                <w:szCs w:val="21"/>
              </w:rPr>
              <w:t>得分</w:t>
            </w:r>
          </w:p>
        </w:tc>
        <w:tc>
          <w:tcPr>
            <w:tcW w:w="1213" w:type="pct"/>
            <w:vMerge w:val="continue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/>
                <w:sz w:val="23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  <w:jc w:val="center"/>
        </w:trPr>
        <w:tc>
          <w:tcPr>
            <w:tcW w:w="242" w:type="pct"/>
            <w:vMerge w:val="continue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452" w:type="pct"/>
            <w:vMerge w:val="continue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91" w:type="pct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79" w:type="pct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96" w:type="pct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Times New Roman" w:eastAsia="宋体"/>
                <w:sz w:val="23"/>
                <w:szCs w:val="21"/>
              </w:rPr>
            </w:pPr>
          </w:p>
        </w:tc>
        <w:tc>
          <w:tcPr>
            <w:tcW w:w="1251" w:type="pct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3"/>
                <w:szCs w:val="21"/>
              </w:rPr>
            </w:pPr>
          </w:p>
        </w:tc>
        <w:tc>
          <w:tcPr>
            <w:tcW w:w="190" w:type="pct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3"/>
                <w:szCs w:val="21"/>
              </w:rPr>
            </w:pPr>
          </w:p>
        </w:tc>
        <w:tc>
          <w:tcPr>
            <w:tcW w:w="186" w:type="pct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3"/>
                <w:szCs w:val="21"/>
              </w:rPr>
            </w:pPr>
          </w:p>
        </w:tc>
        <w:tc>
          <w:tcPr>
            <w:tcW w:w="1213" w:type="pct"/>
            <w:vMerge w:val="restart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/>
                <w:sz w:val="23"/>
                <w:szCs w:val="21"/>
              </w:rPr>
            </w:pPr>
            <w:r>
              <w:rPr>
                <w:rFonts w:hint="eastAsia" w:ascii="Times New Roman" w:hAnsi="Times New Roman" w:eastAsia="宋体"/>
                <w:sz w:val="23"/>
                <w:szCs w:val="21"/>
              </w:rPr>
              <w:t>教案：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 w:eastAsia="宋体"/>
                <w:sz w:val="23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Times New Roman" w:hAnsi="Times New Roman" w:eastAsia="宋体"/>
                <w:sz w:val="23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242" w:type="pct"/>
            <w:vMerge w:val="continue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452" w:type="pct"/>
            <w:vMerge w:val="continue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91" w:type="pct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79" w:type="pct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96" w:type="pct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Times New Roman" w:eastAsia="宋体"/>
                <w:sz w:val="23"/>
                <w:szCs w:val="21"/>
              </w:rPr>
            </w:pPr>
          </w:p>
        </w:tc>
        <w:tc>
          <w:tcPr>
            <w:tcW w:w="1251" w:type="pct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/>
                <w:sz w:val="23"/>
                <w:szCs w:val="21"/>
              </w:rPr>
            </w:pPr>
            <w:r>
              <w:rPr>
                <w:rFonts w:hint="eastAsia" w:ascii="Times New Roman" w:hAnsi="Times New Roman" w:eastAsia="宋体"/>
                <w:sz w:val="23"/>
                <w:szCs w:val="21"/>
              </w:rPr>
              <w:t>每节课均有作业，份量适中</w:t>
            </w:r>
          </w:p>
        </w:tc>
        <w:tc>
          <w:tcPr>
            <w:tcW w:w="190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3"/>
                <w:szCs w:val="21"/>
              </w:rPr>
            </w:pPr>
            <w:r>
              <w:rPr>
                <w:rFonts w:hint="eastAsia" w:ascii="Times New Roman" w:hAnsi="Times New Roman" w:eastAsia="宋体"/>
                <w:sz w:val="23"/>
                <w:szCs w:val="21"/>
              </w:rPr>
              <w:t>5</w:t>
            </w:r>
          </w:p>
        </w:tc>
        <w:tc>
          <w:tcPr>
            <w:tcW w:w="186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3"/>
                <w:szCs w:val="21"/>
              </w:rPr>
            </w:pPr>
          </w:p>
        </w:tc>
        <w:tc>
          <w:tcPr>
            <w:tcW w:w="1213" w:type="pct"/>
            <w:vMerge w:val="continue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/>
                <w:sz w:val="23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242" w:type="pct"/>
            <w:vMerge w:val="continue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452" w:type="pct"/>
            <w:vMerge w:val="continue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91" w:type="pct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79" w:type="pct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96" w:type="pct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Times New Roman" w:eastAsia="宋体"/>
                <w:sz w:val="23"/>
                <w:szCs w:val="21"/>
              </w:rPr>
            </w:pPr>
          </w:p>
        </w:tc>
        <w:tc>
          <w:tcPr>
            <w:tcW w:w="1251" w:type="pct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/>
                <w:sz w:val="23"/>
                <w:szCs w:val="21"/>
              </w:rPr>
            </w:pPr>
            <w:r>
              <w:rPr>
                <w:rFonts w:hint="eastAsia" w:ascii="Times New Roman" w:hAnsi="Times New Roman" w:eastAsia="宋体"/>
                <w:sz w:val="23"/>
                <w:szCs w:val="21"/>
              </w:rPr>
              <w:t>目的性强，体现基本知识和基本技能</w:t>
            </w:r>
          </w:p>
        </w:tc>
        <w:tc>
          <w:tcPr>
            <w:tcW w:w="190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3"/>
                <w:szCs w:val="21"/>
              </w:rPr>
            </w:pPr>
            <w:r>
              <w:rPr>
                <w:rFonts w:ascii="Times New Roman" w:hAnsi="Times New Roman" w:eastAsia="宋体"/>
                <w:sz w:val="23"/>
                <w:szCs w:val="21"/>
              </w:rPr>
              <w:t>15</w:t>
            </w:r>
          </w:p>
        </w:tc>
        <w:tc>
          <w:tcPr>
            <w:tcW w:w="186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3"/>
                <w:szCs w:val="21"/>
              </w:rPr>
            </w:pPr>
          </w:p>
        </w:tc>
        <w:tc>
          <w:tcPr>
            <w:tcW w:w="1213" w:type="pct"/>
            <w:vMerge w:val="continue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/>
                <w:sz w:val="23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  <w:jc w:val="center"/>
        </w:trPr>
        <w:tc>
          <w:tcPr>
            <w:tcW w:w="242" w:type="pct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教学效果</w:t>
            </w:r>
          </w:p>
        </w:tc>
        <w:tc>
          <w:tcPr>
            <w:tcW w:w="1452" w:type="pct"/>
            <w:vMerge w:val="restart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实现课堂教学目标，完成了教学任务，及时解答学生的提问，对学生的学习及时反馈和评价，学生对知识掌握程度好。</w:t>
            </w:r>
          </w:p>
        </w:tc>
        <w:tc>
          <w:tcPr>
            <w:tcW w:w="191" w:type="pct"/>
            <w:vMerge w:val="restar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20</w:t>
            </w:r>
          </w:p>
        </w:tc>
        <w:tc>
          <w:tcPr>
            <w:tcW w:w="179" w:type="pct"/>
            <w:vMerge w:val="restar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96" w:type="pct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Times New Roman" w:eastAsia="宋体"/>
                <w:sz w:val="23"/>
                <w:szCs w:val="21"/>
              </w:rPr>
            </w:pPr>
          </w:p>
        </w:tc>
        <w:tc>
          <w:tcPr>
            <w:tcW w:w="1251" w:type="pct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/>
                <w:sz w:val="23"/>
                <w:szCs w:val="21"/>
              </w:rPr>
            </w:pPr>
            <w:r>
              <w:rPr>
                <w:rFonts w:hint="eastAsia" w:ascii="Times New Roman" w:hAnsi="Times New Roman" w:eastAsia="宋体"/>
                <w:sz w:val="23"/>
                <w:szCs w:val="21"/>
              </w:rPr>
              <w:t>作业题型丰富</w:t>
            </w:r>
          </w:p>
        </w:tc>
        <w:tc>
          <w:tcPr>
            <w:tcW w:w="190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3"/>
                <w:szCs w:val="21"/>
              </w:rPr>
            </w:pPr>
            <w:r>
              <w:rPr>
                <w:rFonts w:hint="eastAsia" w:ascii="Times New Roman" w:hAnsi="Times New Roman" w:eastAsia="宋体"/>
                <w:sz w:val="23"/>
                <w:szCs w:val="21"/>
              </w:rPr>
              <w:t>10</w:t>
            </w:r>
          </w:p>
        </w:tc>
        <w:tc>
          <w:tcPr>
            <w:tcW w:w="186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3"/>
                <w:szCs w:val="21"/>
              </w:rPr>
            </w:pPr>
          </w:p>
        </w:tc>
        <w:tc>
          <w:tcPr>
            <w:tcW w:w="1213" w:type="pct"/>
            <w:vMerge w:val="continue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/>
                <w:sz w:val="23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242" w:type="pct"/>
            <w:vMerge w:val="continue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452" w:type="pct"/>
            <w:vMerge w:val="continue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91" w:type="pct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79" w:type="pct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96" w:type="pct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Times New Roman" w:eastAsia="宋体"/>
                <w:sz w:val="23"/>
                <w:szCs w:val="21"/>
              </w:rPr>
            </w:pPr>
          </w:p>
        </w:tc>
        <w:tc>
          <w:tcPr>
            <w:tcW w:w="1251" w:type="pct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/>
                <w:sz w:val="23"/>
                <w:szCs w:val="21"/>
              </w:rPr>
            </w:pPr>
            <w:r>
              <w:rPr>
                <w:rFonts w:hint="eastAsia" w:ascii="Times New Roman" w:hAnsi="Times New Roman" w:eastAsia="宋体"/>
                <w:sz w:val="23"/>
                <w:szCs w:val="21"/>
              </w:rPr>
              <w:t>能体现教学重点</w:t>
            </w:r>
          </w:p>
        </w:tc>
        <w:tc>
          <w:tcPr>
            <w:tcW w:w="190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3"/>
                <w:szCs w:val="21"/>
              </w:rPr>
            </w:pPr>
            <w:r>
              <w:rPr>
                <w:rFonts w:hint="eastAsia" w:ascii="Times New Roman" w:hAnsi="Times New Roman" w:eastAsia="宋体"/>
                <w:sz w:val="23"/>
                <w:szCs w:val="21"/>
              </w:rPr>
              <w:t>10</w:t>
            </w:r>
          </w:p>
        </w:tc>
        <w:tc>
          <w:tcPr>
            <w:tcW w:w="186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3"/>
                <w:szCs w:val="21"/>
              </w:rPr>
            </w:pPr>
          </w:p>
        </w:tc>
        <w:tc>
          <w:tcPr>
            <w:tcW w:w="1213" w:type="pct"/>
            <w:vMerge w:val="continue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/>
                <w:sz w:val="23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242" w:type="pct"/>
            <w:vMerge w:val="continue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452" w:type="pct"/>
            <w:vMerge w:val="continue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91" w:type="pct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79" w:type="pct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96" w:type="pct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Times New Roman" w:eastAsia="宋体"/>
                <w:sz w:val="23"/>
                <w:szCs w:val="21"/>
              </w:rPr>
            </w:pPr>
          </w:p>
        </w:tc>
        <w:tc>
          <w:tcPr>
            <w:tcW w:w="1251" w:type="pct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/>
                <w:sz w:val="23"/>
                <w:szCs w:val="21"/>
              </w:rPr>
            </w:pPr>
            <w:r>
              <w:rPr>
                <w:rFonts w:hint="eastAsia" w:ascii="Times New Roman" w:hAnsi="Times New Roman" w:eastAsia="宋体"/>
                <w:sz w:val="23"/>
                <w:szCs w:val="21"/>
              </w:rPr>
              <w:t>难度适宜，符合大部分学生的实际情况</w:t>
            </w:r>
          </w:p>
        </w:tc>
        <w:tc>
          <w:tcPr>
            <w:tcW w:w="190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3"/>
                <w:szCs w:val="21"/>
              </w:rPr>
            </w:pPr>
            <w:r>
              <w:rPr>
                <w:rFonts w:hint="eastAsia" w:ascii="Times New Roman" w:hAnsi="Times New Roman" w:eastAsia="宋体"/>
                <w:sz w:val="23"/>
                <w:szCs w:val="21"/>
              </w:rPr>
              <w:t>10</w:t>
            </w:r>
          </w:p>
        </w:tc>
        <w:tc>
          <w:tcPr>
            <w:tcW w:w="186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3"/>
                <w:szCs w:val="21"/>
              </w:rPr>
            </w:pPr>
          </w:p>
        </w:tc>
        <w:tc>
          <w:tcPr>
            <w:tcW w:w="1213" w:type="pct"/>
            <w:vMerge w:val="continue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/>
                <w:sz w:val="23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2" w:type="pct"/>
            <w:vMerge w:val="restart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教学进度计划</w:t>
            </w:r>
          </w:p>
        </w:tc>
        <w:tc>
          <w:tcPr>
            <w:tcW w:w="1452" w:type="pct"/>
            <w:vMerge w:val="restart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能严格按教学计划进度授课。</w:t>
            </w:r>
          </w:p>
        </w:tc>
        <w:tc>
          <w:tcPr>
            <w:tcW w:w="191" w:type="pct"/>
            <w:vMerge w:val="restar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5</w:t>
            </w:r>
          </w:p>
        </w:tc>
        <w:tc>
          <w:tcPr>
            <w:tcW w:w="179" w:type="pct"/>
            <w:vMerge w:val="restar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96" w:type="pct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Times New Roman" w:eastAsia="宋体"/>
                <w:sz w:val="23"/>
                <w:szCs w:val="21"/>
              </w:rPr>
            </w:pPr>
          </w:p>
        </w:tc>
        <w:tc>
          <w:tcPr>
            <w:tcW w:w="1251" w:type="pct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/>
                <w:sz w:val="23"/>
                <w:szCs w:val="21"/>
              </w:rPr>
            </w:pPr>
            <w:r>
              <w:rPr>
                <w:rFonts w:hint="eastAsia" w:ascii="Times New Roman" w:hAnsi="Times New Roman" w:eastAsia="宋体"/>
                <w:sz w:val="23"/>
                <w:szCs w:val="21"/>
              </w:rPr>
              <w:t>作业批阅量认真、仔细、及时。</w:t>
            </w:r>
          </w:p>
        </w:tc>
        <w:tc>
          <w:tcPr>
            <w:tcW w:w="190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3"/>
                <w:szCs w:val="21"/>
              </w:rPr>
            </w:pPr>
            <w:r>
              <w:rPr>
                <w:rFonts w:ascii="Times New Roman" w:hAnsi="Times New Roman" w:eastAsia="宋体"/>
                <w:sz w:val="23"/>
                <w:szCs w:val="21"/>
              </w:rPr>
              <w:t>15</w:t>
            </w:r>
          </w:p>
        </w:tc>
        <w:tc>
          <w:tcPr>
            <w:tcW w:w="186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3"/>
                <w:szCs w:val="21"/>
              </w:rPr>
            </w:pPr>
          </w:p>
        </w:tc>
        <w:tc>
          <w:tcPr>
            <w:tcW w:w="1213" w:type="pct"/>
            <w:vMerge w:val="restart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/>
                <w:sz w:val="23"/>
                <w:szCs w:val="21"/>
              </w:rPr>
            </w:pPr>
            <w:r>
              <w:rPr>
                <w:rFonts w:hint="eastAsia" w:ascii="Times New Roman" w:hAnsi="Times New Roman" w:eastAsia="宋体"/>
                <w:sz w:val="23"/>
                <w:szCs w:val="21"/>
              </w:rPr>
              <w:t>作业批阅及反馈：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 w:eastAsia="宋体"/>
                <w:sz w:val="23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242" w:type="pct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3"/>
                <w:szCs w:val="21"/>
              </w:rPr>
            </w:pPr>
          </w:p>
        </w:tc>
        <w:tc>
          <w:tcPr>
            <w:tcW w:w="1452" w:type="pct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3"/>
                <w:szCs w:val="21"/>
              </w:rPr>
            </w:pPr>
          </w:p>
        </w:tc>
        <w:tc>
          <w:tcPr>
            <w:tcW w:w="191" w:type="pct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3"/>
                <w:szCs w:val="21"/>
              </w:rPr>
            </w:pPr>
          </w:p>
        </w:tc>
        <w:tc>
          <w:tcPr>
            <w:tcW w:w="179" w:type="pct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3"/>
                <w:szCs w:val="21"/>
              </w:rPr>
            </w:pPr>
          </w:p>
        </w:tc>
        <w:tc>
          <w:tcPr>
            <w:tcW w:w="96" w:type="pct"/>
            <w:vMerge w:val="restart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Times New Roman" w:eastAsia="宋体"/>
                <w:sz w:val="23"/>
                <w:szCs w:val="21"/>
              </w:rPr>
            </w:pPr>
          </w:p>
        </w:tc>
        <w:tc>
          <w:tcPr>
            <w:tcW w:w="1251" w:type="pct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/>
                <w:sz w:val="23"/>
                <w:szCs w:val="21"/>
              </w:rPr>
            </w:pPr>
            <w:r>
              <w:rPr>
                <w:rFonts w:hint="eastAsia" w:ascii="Times New Roman" w:hAnsi="Times New Roman" w:eastAsia="宋体"/>
                <w:sz w:val="23"/>
                <w:szCs w:val="21"/>
              </w:rPr>
              <w:t>错误题能督促学生更正，对存在问题有评述。</w:t>
            </w:r>
          </w:p>
        </w:tc>
        <w:tc>
          <w:tcPr>
            <w:tcW w:w="190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3"/>
                <w:szCs w:val="21"/>
              </w:rPr>
            </w:pPr>
            <w:r>
              <w:rPr>
                <w:rFonts w:hint="eastAsia" w:ascii="Times New Roman" w:hAnsi="Times New Roman" w:eastAsia="宋体"/>
                <w:sz w:val="23"/>
                <w:szCs w:val="21"/>
              </w:rPr>
              <w:t>15</w:t>
            </w:r>
          </w:p>
        </w:tc>
        <w:tc>
          <w:tcPr>
            <w:tcW w:w="186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3"/>
                <w:szCs w:val="21"/>
              </w:rPr>
            </w:pPr>
          </w:p>
        </w:tc>
        <w:tc>
          <w:tcPr>
            <w:tcW w:w="1213" w:type="pct"/>
            <w:vMerge w:val="continue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/>
                <w:sz w:val="23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242" w:type="pct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b/>
                <w:bCs/>
                <w:sz w:val="23"/>
                <w:szCs w:val="21"/>
              </w:rPr>
            </w:pPr>
          </w:p>
        </w:tc>
        <w:tc>
          <w:tcPr>
            <w:tcW w:w="1452" w:type="pct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b/>
                <w:bCs/>
                <w:sz w:val="23"/>
                <w:szCs w:val="21"/>
              </w:rPr>
            </w:pPr>
          </w:p>
        </w:tc>
        <w:tc>
          <w:tcPr>
            <w:tcW w:w="191" w:type="pct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b/>
                <w:bCs/>
                <w:sz w:val="23"/>
                <w:szCs w:val="21"/>
              </w:rPr>
            </w:pPr>
          </w:p>
        </w:tc>
        <w:tc>
          <w:tcPr>
            <w:tcW w:w="179" w:type="pct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b/>
                <w:bCs/>
                <w:sz w:val="23"/>
                <w:szCs w:val="21"/>
              </w:rPr>
            </w:pPr>
          </w:p>
        </w:tc>
        <w:tc>
          <w:tcPr>
            <w:tcW w:w="96" w:type="pct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Times New Roman" w:eastAsia="宋体"/>
                <w:sz w:val="23"/>
                <w:szCs w:val="21"/>
              </w:rPr>
            </w:pPr>
          </w:p>
        </w:tc>
        <w:tc>
          <w:tcPr>
            <w:tcW w:w="1251" w:type="pct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/>
                <w:sz w:val="23"/>
                <w:szCs w:val="21"/>
              </w:rPr>
            </w:pPr>
            <w:r>
              <w:rPr>
                <w:rFonts w:hint="eastAsia" w:ascii="Times New Roman" w:hAnsi="Times New Roman" w:eastAsia="宋体"/>
                <w:sz w:val="23"/>
                <w:szCs w:val="21"/>
              </w:rPr>
              <w:t>有学生批阅的等次和记载。</w:t>
            </w:r>
          </w:p>
        </w:tc>
        <w:tc>
          <w:tcPr>
            <w:tcW w:w="190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3"/>
                <w:szCs w:val="21"/>
              </w:rPr>
            </w:pPr>
            <w:r>
              <w:rPr>
                <w:rFonts w:hint="eastAsia" w:ascii="Times New Roman" w:hAnsi="Times New Roman" w:eastAsia="宋体"/>
                <w:sz w:val="23"/>
                <w:szCs w:val="21"/>
              </w:rPr>
              <w:t>10</w:t>
            </w:r>
          </w:p>
        </w:tc>
        <w:tc>
          <w:tcPr>
            <w:tcW w:w="186" w:type="pct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Times New Roman" w:eastAsia="宋体"/>
                <w:sz w:val="23"/>
                <w:szCs w:val="21"/>
              </w:rPr>
            </w:pPr>
          </w:p>
        </w:tc>
        <w:tc>
          <w:tcPr>
            <w:tcW w:w="1213" w:type="pct"/>
            <w:vMerge w:val="continue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/>
                <w:sz w:val="23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71" w:hRule="atLeast"/>
          <w:jc w:val="center"/>
        </w:trPr>
        <w:tc>
          <w:tcPr>
            <w:tcW w:w="242" w:type="pct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b/>
                <w:bCs/>
                <w:sz w:val="23"/>
                <w:szCs w:val="21"/>
              </w:rPr>
            </w:pPr>
          </w:p>
        </w:tc>
        <w:tc>
          <w:tcPr>
            <w:tcW w:w="1452" w:type="pct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b/>
                <w:bCs/>
                <w:sz w:val="23"/>
                <w:szCs w:val="21"/>
              </w:rPr>
            </w:pPr>
          </w:p>
        </w:tc>
        <w:tc>
          <w:tcPr>
            <w:tcW w:w="191" w:type="pct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b/>
                <w:bCs/>
                <w:sz w:val="23"/>
                <w:szCs w:val="21"/>
              </w:rPr>
            </w:pPr>
          </w:p>
        </w:tc>
        <w:tc>
          <w:tcPr>
            <w:tcW w:w="179" w:type="pct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b/>
                <w:bCs/>
                <w:sz w:val="23"/>
                <w:szCs w:val="21"/>
              </w:rPr>
            </w:pPr>
          </w:p>
        </w:tc>
        <w:tc>
          <w:tcPr>
            <w:tcW w:w="96" w:type="pct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Times New Roman" w:eastAsia="宋体"/>
                <w:sz w:val="23"/>
                <w:szCs w:val="21"/>
              </w:rPr>
            </w:pPr>
          </w:p>
        </w:tc>
        <w:tc>
          <w:tcPr>
            <w:tcW w:w="1251" w:type="pct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/>
                <w:sz w:val="23"/>
                <w:szCs w:val="21"/>
              </w:rPr>
            </w:pPr>
            <w:r>
              <w:rPr>
                <w:rFonts w:hint="eastAsia" w:ascii="Times New Roman" w:hAnsi="Times New Roman" w:eastAsia="宋体"/>
                <w:sz w:val="23"/>
                <w:szCs w:val="21"/>
              </w:rPr>
              <w:t>30人以下班级全批，30人以上的班级每次至少批30人</w:t>
            </w:r>
          </w:p>
        </w:tc>
        <w:tc>
          <w:tcPr>
            <w:tcW w:w="190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3"/>
                <w:szCs w:val="21"/>
              </w:rPr>
            </w:pPr>
            <w:r>
              <w:rPr>
                <w:rFonts w:hint="eastAsia" w:ascii="Times New Roman" w:hAnsi="Times New Roman" w:eastAsia="宋体"/>
                <w:sz w:val="23"/>
                <w:szCs w:val="21"/>
              </w:rPr>
              <w:t>10</w:t>
            </w:r>
          </w:p>
        </w:tc>
        <w:tc>
          <w:tcPr>
            <w:tcW w:w="186" w:type="pct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Times New Roman" w:eastAsia="宋体"/>
                <w:sz w:val="23"/>
                <w:szCs w:val="21"/>
              </w:rPr>
            </w:pPr>
          </w:p>
        </w:tc>
        <w:tc>
          <w:tcPr>
            <w:tcW w:w="1213" w:type="pct"/>
            <w:vMerge w:val="continue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/>
                <w:sz w:val="23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694" w:type="pct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3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3"/>
                <w:szCs w:val="21"/>
              </w:rPr>
              <w:t>合    计（A）</w:t>
            </w:r>
          </w:p>
        </w:tc>
        <w:tc>
          <w:tcPr>
            <w:tcW w:w="191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3"/>
                <w:szCs w:val="21"/>
              </w:rPr>
            </w:pPr>
            <w:r>
              <w:rPr>
                <w:rFonts w:ascii="Times New Roman" w:hAnsi="Times New Roman" w:eastAsia="宋体"/>
                <w:b/>
                <w:bCs/>
                <w:sz w:val="23"/>
                <w:szCs w:val="21"/>
              </w:rPr>
              <w:fldChar w:fldCharType="begin"/>
            </w:r>
            <w:r>
              <w:rPr>
                <w:rFonts w:ascii="Times New Roman" w:hAnsi="Times New Roman" w:eastAsia="宋体"/>
                <w:b/>
                <w:bCs/>
                <w:sz w:val="23"/>
                <w:szCs w:val="21"/>
              </w:rPr>
              <w:instrText xml:space="preserve"> </w:instrText>
            </w:r>
            <w:r>
              <w:rPr>
                <w:rFonts w:hint="eastAsia" w:ascii="Times New Roman" w:hAnsi="Times New Roman" w:eastAsia="宋体"/>
                <w:b/>
                <w:bCs/>
                <w:sz w:val="23"/>
                <w:szCs w:val="21"/>
              </w:rPr>
              <w:instrText xml:space="preserve">=SUM(ABOVE)</w:instrText>
            </w:r>
            <w:r>
              <w:rPr>
                <w:rFonts w:ascii="Times New Roman" w:hAnsi="Times New Roman" w:eastAsia="宋体"/>
                <w:b/>
                <w:bCs/>
                <w:sz w:val="23"/>
                <w:szCs w:val="21"/>
              </w:rPr>
              <w:instrText xml:space="preserve"> </w:instrText>
            </w:r>
            <w:r>
              <w:rPr>
                <w:rFonts w:ascii="Times New Roman" w:hAnsi="Times New Roman" w:eastAsia="宋体"/>
                <w:b/>
                <w:bCs/>
                <w:sz w:val="23"/>
                <w:szCs w:val="21"/>
              </w:rPr>
              <w:fldChar w:fldCharType="separate"/>
            </w:r>
            <w:r>
              <w:rPr>
                <w:rFonts w:ascii="Times New Roman" w:hAnsi="Times New Roman" w:eastAsia="宋体"/>
                <w:b/>
                <w:bCs/>
                <w:sz w:val="23"/>
                <w:szCs w:val="21"/>
              </w:rPr>
              <w:t>100</w:t>
            </w:r>
            <w:r>
              <w:rPr>
                <w:rFonts w:ascii="Times New Roman" w:hAnsi="Times New Roman" w:eastAsia="宋体"/>
                <w:b/>
                <w:bCs/>
                <w:sz w:val="23"/>
                <w:szCs w:val="21"/>
              </w:rPr>
              <w:fldChar w:fldCharType="end"/>
            </w:r>
          </w:p>
        </w:tc>
        <w:tc>
          <w:tcPr>
            <w:tcW w:w="179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3"/>
                <w:szCs w:val="21"/>
              </w:rPr>
            </w:pPr>
          </w:p>
        </w:tc>
        <w:tc>
          <w:tcPr>
            <w:tcW w:w="96" w:type="pct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Times New Roman" w:eastAsia="宋体"/>
                <w:sz w:val="23"/>
                <w:szCs w:val="21"/>
              </w:rPr>
            </w:pPr>
          </w:p>
        </w:tc>
        <w:tc>
          <w:tcPr>
            <w:tcW w:w="1251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b/>
                <w:bCs/>
                <w:sz w:val="23"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bCs/>
                <w:sz w:val="23"/>
                <w:szCs w:val="21"/>
              </w:rPr>
              <w:t>合　　计（C）</w:t>
            </w:r>
          </w:p>
        </w:tc>
        <w:tc>
          <w:tcPr>
            <w:tcW w:w="190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b/>
                <w:bCs/>
                <w:sz w:val="23"/>
                <w:szCs w:val="21"/>
              </w:rPr>
            </w:pPr>
            <w:r>
              <w:rPr>
                <w:rFonts w:ascii="Times New Roman" w:hAnsi="Times New Roman" w:eastAsia="宋体"/>
                <w:b/>
                <w:bCs/>
                <w:sz w:val="23"/>
                <w:szCs w:val="21"/>
              </w:rPr>
              <w:fldChar w:fldCharType="begin"/>
            </w:r>
            <w:r>
              <w:rPr>
                <w:rFonts w:ascii="Times New Roman" w:hAnsi="Times New Roman" w:eastAsia="宋体"/>
                <w:b/>
                <w:bCs/>
                <w:sz w:val="23"/>
                <w:szCs w:val="21"/>
              </w:rPr>
              <w:instrText xml:space="preserve"> </w:instrText>
            </w:r>
            <w:r>
              <w:rPr>
                <w:rFonts w:hint="eastAsia" w:ascii="Times New Roman" w:hAnsi="Times New Roman" w:eastAsia="宋体"/>
                <w:b/>
                <w:bCs/>
                <w:sz w:val="23"/>
                <w:szCs w:val="21"/>
              </w:rPr>
              <w:instrText xml:space="preserve">=SUM(ABOVE)</w:instrText>
            </w:r>
            <w:r>
              <w:rPr>
                <w:rFonts w:ascii="Times New Roman" w:hAnsi="Times New Roman" w:eastAsia="宋体"/>
                <w:b/>
                <w:bCs/>
                <w:sz w:val="23"/>
                <w:szCs w:val="21"/>
              </w:rPr>
              <w:instrText xml:space="preserve"> </w:instrText>
            </w:r>
            <w:r>
              <w:rPr>
                <w:rFonts w:ascii="Times New Roman" w:hAnsi="Times New Roman" w:eastAsia="宋体"/>
                <w:b/>
                <w:bCs/>
                <w:sz w:val="23"/>
                <w:szCs w:val="21"/>
              </w:rPr>
              <w:fldChar w:fldCharType="separate"/>
            </w:r>
            <w:r>
              <w:rPr>
                <w:rFonts w:ascii="Times New Roman" w:hAnsi="Times New Roman" w:eastAsia="宋体"/>
                <w:b/>
                <w:bCs/>
                <w:sz w:val="23"/>
                <w:szCs w:val="21"/>
              </w:rPr>
              <w:t>100</w:t>
            </w:r>
            <w:r>
              <w:rPr>
                <w:rFonts w:ascii="Times New Roman" w:hAnsi="Times New Roman" w:eastAsia="宋体"/>
                <w:b/>
                <w:bCs/>
                <w:sz w:val="23"/>
                <w:szCs w:val="21"/>
              </w:rPr>
              <w:fldChar w:fldCharType="end"/>
            </w:r>
          </w:p>
        </w:tc>
        <w:tc>
          <w:tcPr>
            <w:tcW w:w="186" w:type="pct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/>
                <w:b/>
                <w:bCs/>
                <w:sz w:val="23"/>
                <w:szCs w:val="21"/>
              </w:rPr>
            </w:pPr>
          </w:p>
        </w:tc>
        <w:tc>
          <w:tcPr>
            <w:tcW w:w="1213" w:type="pct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Times New Roman" w:eastAsia="宋体"/>
                <w:sz w:val="23"/>
                <w:szCs w:val="21"/>
              </w:rPr>
            </w:pPr>
          </w:p>
        </w:tc>
      </w:tr>
    </w:tbl>
    <w:p>
      <w:pPr>
        <w:ind w:firstLine="0" w:firstLineChars="0"/>
        <w:rPr>
          <w:rFonts w:ascii="仿宋" w:eastAsia="仿宋" w:cs="宋体"/>
          <w:kern w:val="0"/>
          <w:sz w:val="18"/>
          <w:szCs w:val="18"/>
        </w:rPr>
      </w:pPr>
    </w:p>
    <w:sectPr>
      <w:pgSz w:w="16838" w:h="11906" w:orient="landscape"/>
      <w:pgMar w:top="1588" w:right="2098" w:bottom="1474" w:left="1304" w:header="0" w:footer="567" w:gutter="0"/>
      <w:pgNumType w:fmt="numberInDash" w:start="1" w:chapSep="emDash"/>
      <w:cols w:space="425" w:num="1"/>
      <w:titlePg/>
      <w:docGrid w:linePitch="435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640"/>
      <w:jc w:val="right"/>
      <w:rPr>
        <w:sz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ind w:firstLine="640"/>
                            <w:jc w:val="right"/>
                          </w:pPr>
                          <w:r>
                            <w:rPr>
                              <w:sz w:val="32"/>
                            </w:rPr>
                            <w:fldChar w:fldCharType="begin"/>
                          </w:r>
                          <w:r>
                            <w:rPr>
                              <w:sz w:val="32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lang w:val="zh-CN"/>
                            </w:rPr>
                            <w:t>-</w:t>
                          </w:r>
                          <w:r>
                            <w:rPr>
                              <w:sz w:val="32"/>
                            </w:rPr>
                            <w:t xml:space="preserve"> 15 -</w:t>
                          </w:r>
                          <w:r>
                            <w:rPr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ind w:firstLine="640"/>
                      <w:jc w:val="right"/>
                    </w:pPr>
                    <w:r>
                      <w:rPr>
                        <w:sz w:val="32"/>
                      </w:rPr>
                      <w:fldChar w:fldCharType="begin"/>
                    </w:r>
                    <w:r>
                      <w:rPr>
                        <w:sz w:val="32"/>
                      </w:rPr>
                      <w:instrText xml:space="preserve"> PAGE   \* MERGEFORMAT </w:instrText>
                    </w:r>
                    <w:r>
                      <w:rPr>
                        <w:sz w:val="32"/>
                      </w:rPr>
                      <w:fldChar w:fldCharType="separate"/>
                    </w:r>
                    <w:r>
                      <w:rPr>
                        <w:sz w:val="32"/>
                        <w:lang w:val="zh-CN"/>
                      </w:rPr>
                      <w:t>-</w:t>
                    </w:r>
                    <w:r>
                      <w:rPr>
                        <w:sz w:val="32"/>
                      </w:rPr>
                      <w:t xml:space="preserve"> 15 -</w:t>
                    </w:r>
                    <w:r>
                      <w:rPr>
                        <w:sz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ind w:firstLine="6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640"/>
      <w:rPr>
        <w:sz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ind w:firstLine="640"/>
                            <w:rPr>
                              <w:sz w:val="20"/>
                            </w:rPr>
                          </w:pP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lang w:val="zh-CN"/>
                            </w:rPr>
                            <w:t>-</w:t>
                          </w:r>
                          <w:r>
                            <w:rPr>
                              <w:sz w:val="24"/>
                            </w:rPr>
                            <w:t xml:space="preserve"> 2 -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ind w:firstLine="640"/>
                      <w:rPr>
                        <w:sz w:val="20"/>
                      </w:rPr>
                    </w:pP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  \* MERGEFORMAT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  <w:lang w:val="zh-CN"/>
                      </w:rPr>
                      <w:t>-</w:t>
                    </w:r>
                    <w:r>
                      <w:rPr>
                        <w:sz w:val="24"/>
                      </w:rPr>
                      <w:t xml:space="preserve"> 2 -</w:t>
                    </w:r>
                    <w:r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ind w:firstLine="6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eastAsia="仿宋_GB2312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CbVWnM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eastAsia="仿宋_GB2312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40"/>
      </w:pPr>
      <w:r>
        <w:separator/>
      </w:r>
    </w:p>
  </w:footnote>
  <w:footnote w:type="continuationSeparator" w:id="1">
    <w:p>
      <w:pPr>
        <w:spacing w:line="36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58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34"/>
    <w:rsid w:val="00040F2C"/>
    <w:rsid w:val="000471AC"/>
    <w:rsid w:val="0006230E"/>
    <w:rsid w:val="0006760C"/>
    <w:rsid w:val="00077AE2"/>
    <w:rsid w:val="00091D1A"/>
    <w:rsid w:val="00093B36"/>
    <w:rsid w:val="000A0637"/>
    <w:rsid w:val="000C088F"/>
    <w:rsid w:val="000C51D6"/>
    <w:rsid w:val="000C5CB4"/>
    <w:rsid w:val="000D7948"/>
    <w:rsid w:val="000E2BB6"/>
    <w:rsid w:val="00105A1F"/>
    <w:rsid w:val="00121CC4"/>
    <w:rsid w:val="00131D90"/>
    <w:rsid w:val="001341CC"/>
    <w:rsid w:val="00162B73"/>
    <w:rsid w:val="00183A53"/>
    <w:rsid w:val="001863FF"/>
    <w:rsid w:val="0019267C"/>
    <w:rsid w:val="001C2132"/>
    <w:rsid w:val="001E62A7"/>
    <w:rsid w:val="001F52B3"/>
    <w:rsid w:val="00231B55"/>
    <w:rsid w:val="00233186"/>
    <w:rsid w:val="002350EC"/>
    <w:rsid w:val="00235251"/>
    <w:rsid w:val="00237BE0"/>
    <w:rsid w:val="002464DF"/>
    <w:rsid w:val="00246FC8"/>
    <w:rsid w:val="00273688"/>
    <w:rsid w:val="00275055"/>
    <w:rsid w:val="0027624A"/>
    <w:rsid w:val="00281956"/>
    <w:rsid w:val="002A35D0"/>
    <w:rsid w:val="002A3E8F"/>
    <w:rsid w:val="002B7368"/>
    <w:rsid w:val="002D49F3"/>
    <w:rsid w:val="002E3574"/>
    <w:rsid w:val="002F4F28"/>
    <w:rsid w:val="002F520C"/>
    <w:rsid w:val="00312648"/>
    <w:rsid w:val="00330FD6"/>
    <w:rsid w:val="0034697B"/>
    <w:rsid w:val="00390A53"/>
    <w:rsid w:val="003A073A"/>
    <w:rsid w:val="003D1BCA"/>
    <w:rsid w:val="003E32B1"/>
    <w:rsid w:val="003F21B3"/>
    <w:rsid w:val="003F5EDF"/>
    <w:rsid w:val="0042015B"/>
    <w:rsid w:val="0042276E"/>
    <w:rsid w:val="00490D93"/>
    <w:rsid w:val="004923B4"/>
    <w:rsid w:val="004E4C5B"/>
    <w:rsid w:val="004F63B2"/>
    <w:rsid w:val="005249C3"/>
    <w:rsid w:val="0052660E"/>
    <w:rsid w:val="00540CC2"/>
    <w:rsid w:val="00545F6D"/>
    <w:rsid w:val="00547375"/>
    <w:rsid w:val="0055056D"/>
    <w:rsid w:val="0055652F"/>
    <w:rsid w:val="00560CE3"/>
    <w:rsid w:val="005620AC"/>
    <w:rsid w:val="00576389"/>
    <w:rsid w:val="00586213"/>
    <w:rsid w:val="00586694"/>
    <w:rsid w:val="00595442"/>
    <w:rsid w:val="005A682F"/>
    <w:rsid w:val="005A7A58"/>
    <w:rsid w:val="005C3D2A"/>
    <w:rsid w:val="005D5A28"/>
    <w:rsid w:val="00614DA0"/>
    <w:rsid w:val="00644086"/>
    <w:rsid w:val="00644D67"/>
    <w:rsid w:val="006619ED"/>
    <w:rsid w:val="00675D56"/>
    <w:rsid w:val="006818C8"/>
    <w:rsid w:val="00686418"/>
    <w:rsid w:val="00692681"/>
    <w:rsid w:val="006945C6"/>
    <w:rsid w:val="006C01CB"/>
    <w:rsid w:val="006D496C"/>
    <w:rsid w:val="006E7748"/>
    <w:rsid w:val="0070264D"/>
    <w:rsid w:val="007052E2"/>
    <w:rsid w:val="00724DA5"/>
    <w:rsid w:val="00724E40"/>
    <w:rsid w:val="00761736"/>
    <w:rsid w:val="007645C2"/>
    <w:rsid w:val="007657D9"/>
    <w:rsid w:val="00782FDE"/>
    <w:rsid w:val="00783073"/>
    <w:rsid w:val="007B27F7"/>
    <w:rsid w:val="007B33E7"/>
    <w:rsid w:val="007C3F9D"/>
    <w:rsid w:val="007E3841"/>
    <w:rsid w:val="007E5FEA"/>
    <w:rsid w:val="007F405D"/>
    <w:rsid w:val="0081521B"/>
    <w:rsid w:val="00885438"/>
    <w:rsid w:val="00886024"/>
    <w:rsid w:val="008A443A"/>
    <w:rsid w:val="008A7499"/>
    <w:rsid w:val="008D1CF2"/>
    <w:rsid w:val="008E6B23"/>
    <w:rsid w:val="008E721B"/>
    <w:rsid w:val="008F53D7"/>
    <w:rsid w:val="00915B58"/>
    <w:rsid w:val="00916C60"/>
    <w:rsid w:val="00927759"/>
    <w:rsid w:val="009351F5"/>
    <w:rsid w:val="0094665B"/>
    <w:rsid w:val="00955CCD"/>
    <w:rsid w:val="00960C24"/>
    <w:rsid w:val="00962EEB"/>
    <w:rsid w:val="00967670"/>
    <w:rsid w:val="00971467"/>
    <w:rsid w:val="00971B1F"/>
    <w:rsid w:val="00990159"/>
    <w:rsid w:val="00994482"/>
    <w:rsid w:val="009A1434"/>
    <w:rsid w:val="009A7CDD"/>
    <w:rsid w:val="009B52F8"/>
    <w:rsid w:val="009B60C7"/>
    <w:rsid w:val="009F10BE"/>
    <w:rsid w:val="009F11D5"/>
    <w:rsid w:val="00A007BE"/>
    <w:rsid w:val="00A04088"/>
    <w:rsid w:val="00A11684"/>
    <w:rsid w:val="00A11D9B"/>
    <w:rsid w:val="00A12529"/>
    <w:rsid w:val="00A1349C"/>
    <w:rsid w:val="00A3073D"/>
    <w:rsid w:val="00A37DAD"/>
    <w:rsid w:val="00A62B04"/>
    <w:rsid w:val="00A73524"/>
    <w:rsid w:val="00A8175B"/>
    <w:rsid w:val="00A84B32"/>
    <w:rsid w:val="00A859E5"/>
    <w:rsid w:val="00A95E36"/>
    <w:rsid w:val="00AA62DD"/>
    <w:rsid w:val="00AB10FB"/>
    <w:rsid w:val="00AC2030"/>
    <w:rsid w:val="00AE67EF"/>
    <w:rsid w:val="00AF0D46"/>
    <w:rsid w:val="00AF7117"/>
    <w:rsid w:val="00B0261B"/>
    <w:rsid w:val="00B16C2A"/>
    <w:rsid w:val="00B17A8C"/>
    <w:rsid w:val="00B301F7"/>
    <w:rsid w:val="00B54CAF"/>
    <w:rsid w:val="00BA5290"/>
    <w:rsid w:val="00BB2D51"/>
    <w:rsid w:val="00BC13D7"/>
    <w:rsid w:val="00BD59B9"/>
    <w:rsid w:val="00BE4FF2"/>
    <w:rsid w:val="00C00F7D"/>
    <w:rsid w:val="00C30EEC"/>
    <w:rsid w:val="00C31C60"/>
    <w:rsid w:val="00C57BAB"/>
    <w:rsid w:val="00C77D96"/>
    <w:rsid w:val="00C93D34"/>
    <w:rsid w:val="00CA49BE"/>
    <w:rsid w:val="00CF44E2"/>
    <w:rsid w:val="00CF7F1A"/>
    <w:rsid w:val="00D04501"/>
    <w:rsid w:val="00D177D2"/>
    <w:rsid w:val="00D213AD"/>
    <w:rsid w:val="00D25526"/>
    <w:rsid w:val="00D325BF"/>
    <w:rsid w:val="00D33334"/>
    <w:rsid w:val="00D3535C"/>
    <w:rsid w:val="00D4045A"/>
    <w:rsid w:val="00D541D4"/>
    <w:rsid w:val="00D54A31"/>
    <w:rsid w:val="00D649F7"/>
    <w:rsid w:val="00D748F6"/>
    <w:rsid w:val="00D87BA8"/>
    <w:rsid w:val="00D87F90"/>
    <w:rsid w:val="00D95B96"/>
    <w:rsid w:val="00DA3F5B"/>
    <w:rsid w:val="00DB365E"/>
    <w:rsid w:val="00DC729F"/>
    <w:rsid w:val="00DF0F41"/>
    <w:rsid w:val="00E025BB"/>
    <w:rsid w:val="00E028E9"/>
    <w:rsid w:val="00E06634"/>
    <w:rsid w:val="00E11424"/>
    <w:rsid w:val="00E155CF"/>
    <w:rsid w:val="00E27D13"/>
    <w:rsid w:val="00E526EE"/>
    <w:rsid w:val="00E64446"/>
    <w:rsid w:val="00E66E47"/>
    <w:rsid w:val="00E8758D"/>
    <w:rsid w:val="00EA2F19"/>
    <w:rsid w:val="00EB077A"/>
    <w:rsid w:val="00ED5C6A"/>
    <w:rsid w:val="00ED6292"/>
    <w:rsid w:val="00EF2FEA"/>
    <w:rsid w:val="00EF6C84"/>
    <w:rsid w:val="00F00159"/>
    <w:rsid w:val="00F04BBC"/>
    <w:rsid w:val="00F223C1"/>
    <w:rsid w:val="00F57C80"/>
    <w:rsid w:val="00F82AF8"/>
    <w:rsid w:val="00FB2E0F"/>
    <w:rsid w:val="00FC75F7"/>
    <w:rsid w:val="00FE4717"/>
    <w:rsid w:val="051B4826"/>
    <w:rsid w:val="3D6E75A9"/>
    <w:rsid w:val="507A0334"/>
    <w:rsid w:val="57E86E03"/>
    <w:rsid w:val="6D5B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仿宋_GB2312" w:hAnsi="仿宋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line="560" w:lineRule="exact"/>
      <w:ind w:firstLine="562"/>
      <w:jc w:val="left"/>
      <w:outlineLvl w:val="0"/>
    </w:pPr>
    <w:rPr>
      <w:rFonts w:ascii="黑体" w:hAnsi="宋体" w:eastAsia="黑体" w:cs="宋体"/>
      <w:b/>
      <w:bCs/>
      <w:color w:val="000000"/>
      <w:kern w:val="0"/>
      <w:sz w:val="28"/>
      <w:szCs w:val="28"/>
    </w:rPr>
  </w:style>
  <w:style w:type="paragraph" w:styleId="3">
    <w:name w:val="heading 2"/>
    <w:basedOn w:val="1"/>
    <w:next w:val="1"/>
    <w:link w:val="23"/>
    <w:unhideWhenUsed/>
    <w:qFormat/>
    <w:uiPriority w:val="9"/>
    <w:pPr>
      <w:keepNext/>
      <w:keepLines/>
      <w:spacing w:line="560" w:lineRule="exact"/>
      <w:jc w:val="left"/>
      <w:outlineLvl w:val="1"/>
    </w:pPr>
    <w:rPr>
      <w:rFonts w:eastAsia="楷体" w:asciiTheme="majorHAnsi" w:hAnsiTheme="majorHAnsi" w:cstheme="majorBidi"/>
      <w:b/>
      <w:bCs/>
    </w:rPr>
  </w:style>
  <w:style w:type="paragraph" w:styleId="4">
    <w:name w:val="heading 3"/>
    <w:basedOn w:val="1"/>
    <w:next w:val="1"/>
    <w:link w:val="24"/>
    <w:qFormat/>
    <w:uiPriority w:val="9"/>
    <w:pPr>
      <w:widowControl/>
      <w:spacing w:line="560" w:lineRule="exact"/>
      <w:jc w:val="left"/>
      <w:outlineLvl w:val="2"/>
    </w:pPr>
    <w:rPr>
      <w:rFonts w:ascii="仿宋" w:hAnsi="宋体" w:eastAsia="仿宋" w:cs="宋体"/>
      <w:b/>
      <w:bCs/>
      <w:kern w:val="0"/>
      <w:szCs w:val="27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8"/>
    <w:qFormat/>
    <w:uiPriority w:val="99"/>
    <w:pPr>
      <w:ind w:left="100" w:leftChars="2500"/>
    </w:pPr>
  </w:style>
  <w:style w:type="paragraph" w:styleId="6">
    <w:name w:val="Balloon Text"/>
    <w:basedOn w:val="1"/>
    <w:link w:val="17"/>
    <w:uiPriority w:val="0"/>
    <w:pPr>
      <w:spacing w:line="240" w:lineRule="auto"/>
    </w:pPr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widowControl/>
      <w:tabs>
        <w:tab w:val="center" w:pos="4320"/>
        <w:tab w:val="right" w:pos="8640"/>
      </w:tabs>
      <w:spacing w:after="200" w:line="276" w:lineRule="auto"/>
      <w:ind w:firstLine="0" w:firstLineChars="0"/>
      <w:jc w:val="left"/>
    </w:pPr>
    <w:rPr>
      <w:rFonts w:ascii="Calibri" w:hAnsi="Calibri" w:eastAsia="宋体"/>
      <w:kern w:val="0"/>
      <w:sz w:val="22"/>
      <w:szCs w:val="22"/>
    </w:rPr>
  </w:style>
  <w:style w:type="paragraph" w:styleId="8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firstLine="0" w:firstLineChars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3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Hyperlink"/>
    <w:basedOn w:val="1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5">
    <w:name w:val="样式"/>
    <w:qFormat/>
    <w:uiPriority w:val="0"/>
    <w:pPr>
      <w:widowControl w:val="0"/>
      <w:autoSpaceDE w:val="0"/>
      <w:autoSpaceDN w:val="0"/>
      <w:adjustRightInd w:val="0"/>
      <w:spacing w:line="360" w:lineRule="auto"/>
      <w:ind w:firstLine="200" w:firstLineChars="200"/>
      <w:jc w:val="both"/>
    </w:pPr>
    <w:rPr>
      <w:rFonts w:ascii="宋体" w:hAnsi="宋体" w:eastAsia="仿宋_GB2312" w:cs="宋体"/>
      <w:kern w:val="2"/>
      <w:sz w:val="24"/>
      <w:szCs w:val="24"/>
      <w:lang w:val="en-US" w:eastAsia="zh-CN" w:bidi="ar-SA"/>
    </w:rPr>
  </w:style>
  <w:style w:type="character" w:customStyle="1" w:styleId="16">
    <w:name w:val="页脚 Char"/>
    <w:basedOn w:val="12"/>
    <w:link w:val="7"/>
    <w:qFormat/>
    <w:uiPriority w:val="99"/>
    <w:rPr>
      <w:rFonts w:ascii="Calibri" w:hAnsi="Calibri" w:eastAsia="宋体" w:cs="Times New Roman"/>
      <w:kern w:val="0"/>
      <w:sz w:val="22"/>
      <w:szCs w:val="22"/>
      <w:u w:val="none"/>
    </w:rPr>
  </w:style>
  <w:style w:type="character" w:customStyle="1" w:styleId="17">
    <w:name w:val="批注框文本 Char"/>
    <w:basedOn w:val="12"/>
    <w:link w:val="6"/>
    <w:qFormat/>
    <w:uiPriority w:val="0"/>
    <w:rPr>
      <w:kern w:val="2"/>
      <w:sz w:val="18"/>
      <w:szCs w:val="18"/>
      <w:u w:val="thick"/>
    </w:rPr>
  </w:style>
  <w:style w:type="character" w:customStyle="1" w:styleId="18">
    <w:name w:val="日期 Char"/>
    <w:basedOn w:val="12"/>
    <w:link w:val="5"/>
    <w:qFormat/>
    <w:uiPriority w:val="99"/>
    <w:rPr>
      <w:kern w:val="2"/>
      <w:sz w:val="32"/>
      <w:szCs w:val="32"/>
      <w:u w:val="thick"/>
    </w:rPr>
  </w:style>
  <w:style w:type="paragraph" w:customStyle="1" w:styleId="19">
    <w:name w:val="p_text_indent_2"/>
    <w:basedOn w:val="1"/>
    <w:qFormat/>
    <w:uiPriority w:val="0"/>
    <w:pPr>
      <w:spacing w:line="240" w:lineRule="auto"/>
      <w:ind w:firstLine="420" w:firstLineChars="0"/>
      <w:jc w:val="left"/>
    </w:pPr>
    <w:rPr>
      <w:rFonts w:ascii="Times New Roman" w:hAnsi="Times New Roman" w:eastAsia="宋体"/>
      <w:kern w:val="0"/>
      <w:sz w:val="21"/>
      <w:szCs w:val="20"/>
    </w:rPr>
  </w:style>
  <w:style w:type="character" w:customStyle="1" w:styleId="20">
    <w:name w:val="页眉 Char"/>
    <w:basedOn w:val="12"/>
    <w:link w:val="8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21">
    <w:name w:val="List Paragraph"/>
    <w:basedOn w:val="1"/>
    <w:unhideWhenUsed/>
    <w:uiPriority w:val="99"/>
    <w:pPr>
      <w:spacing w:line="240" w:lineRule="auto"/>
      <w:ind w:firstLine="420"/>
    </w:pPr>
    <w:rPr>
      <w:rFonts w:asciiTheme="minorHAnsi" w:hAnsiTheme="minorHAnsi" w:eastAsiaTheme="minorEastAsia" w:cstheme="minorBidi"/>
      <w:sz w:val="21"/>
      <w:szCs w:val="24"/>
    </w:rPr>
  </w:style>
  <w:style w:type="character" w:customStyle="1" w:styleId="22">
    <w:name w:val="标题 1 Char"/>
    <w:basedOn w:val="12"/>
    <w:link w:val="2"/>
    <w:uiPriority w:val="9"/>
    <w:rPr>
      <w:rFonts w:ascii="黑体" w:hAnsi="宋体" w:eastAsia="黑体" w:cs="宋体"/>
      <w:b/>
      <w:bCs/>
      <w:color w:val="000000"/>
      <w:sz w:val="28"/>
      <w:szCs w:val="28"/>
    </w:rPr>
  </w:style>
  <w:style w:type="character" w:customStyle="1" w:styleId="23">
    <w:name w:val="标题 2 Char"/>
    <w:basedOn w:val="12"/>
    <w:link w:val="3"/>
    <w:uiPriority w:val="9"/>
    <w:rPr>
      <w:rFonts w:eastAsia="楷体" w:asciiTheme="majorHAnsi" w:hAnsiTheme="majorHAnsi" w:cstheme="majorBidi"/>
      <w:b/>
      <w:bCs/>
      <w:kern w:val="2"/>
      <w:sz w:val="32"/>
      <w:szCs w:val="32"/>
    </w:rPr>
  </w:style>
  <w:style w:type="character" w:customStyle="1" w:styleId="24">
    <w:name w:val="标题 3 Char"/>
    <w:basedOn w:val="12"/>
    <w:link w:val="4"/>
    <w:uiPriority w:val="9"/>
    <w:rPr>
      <w:rFonts w:ascii="仿宋" w:hAnsi="宋体" w:eastAsia="仿宋" w:cs="宋体"/>
      <w:b/>
      <w:bCs/>
      <w:sz w:val="32"/>
      <w:szCs w:val="27"/>
    </w:rPr>
  </w:style>
  <w:style w:type="paragraph" w:styleId="25">
    <w:name w:val="No Spacing"/>
    <w:qFormat/>
    <w:uiPriority w:val="1"/>
    <w:pPr>
      <w:widowControl w:val="0"/>
      <w:spacing w:line="560" w:lineRule="exact"/>
      <w:ind w:firstLine="640" w:firstLineChars="200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2017FB-2E74-4B1E-BA36-09FDAACA50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18</Pages>
  <Words>1023</Words>
  <Characters>5835</Characters>
  <Lines>48</Lines>
  <Paragraphs>13</Paragraphs>
  <TotalTime>1</TotalTime>
  <ScaleCrop>false</ScaleCrop>
  <LinksUpToDate>false</LinksUpToDate>
  <CharactersWithSpaces>6845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2021-11-11T01:54:00Z</dcterms:created>
  <dc:creator>MC SYSTEM</dc:creator>
  <cp:lastModifiedBy>雅子</cp:lastModifiedBy>
  <cp:lastPrinted>2021-11-08T03:23:00Z</cp:lastPrinted>
  <dcterms:modified xsi:type="dcterms:W3CDTF">2021-12-20T07:50:39Z</dcterms:modified>
  <dc:title>酒职院科字〔2012〕3号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758FD9AA1B4C43C893E2DE6DA5749DD1</vt:lpwstr>
  </property>
</Properties>
</file>